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83" w:rsidRPr="00103569" w:rsidRDefault="00F37983" w:rsidP="00F3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9"/>
      <w:bookmarkEnd w:id="0"/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</w:t>
      </w:r>
    </w:p>
    <w:p w:rsidR="00F37983" w:rsidRPr="00103569" w:rsidRDefault="00F37983" w:rsidP="00F3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Твери</w:t>
      </w:r>
    </w:p>
    <w:p w:rsidR="00F37983" w:rsidRPr="00103569" w:rsidRDefault="00F37983" w:rsidP="00F3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A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17.06.2025</w:t>
      </w:r>
      <w:bookmarkStart w:id="1" w:name="_GoBack"/>
      <w:bookmarkEnd w:id="1"/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A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532</w:t>
      </w: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F37983" w:rsidRDefault="00F37983" w:rsidP="00F37983">
      <w:pPr>
        <w:rPr>
          <w:rFonts w:ascii="Times New Roman" w:hAnsi="Times New Roman" w:cs="Times New Roman"/>
        </w:rPr>
      </w:pPr>
    </w:p>
    <w:p w:rsidR="00252CD7" w:rsidRPr="00103569" w:rsidRDefault="00252CD7" w:rsidP="00252CD7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sz w:val="28"/>
          <w:szCs w:val="28"/>
          <w:lang w:val="ru-RU" w:eastAsia="ru-RU"/>
        </w:rPr>
        <w:t>9</w:t>
      </w:r>
    </w:p>
    <w:p w:rsidR="00252CD7" w:rsidRPr="00103569" w:rsidRDefault="00252CD7" w:rsidP="00252CD7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52CD7" w:rsidRPr="00103569" w:rsidRDefault="00252CD7" w:rsidP="00252CD7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УТВЕРЖДЕНЫ</w:t>
      </w:r>
    </w:p>
    <w:p w:rsidR="00252CD7" w:rsidRPr="00103569" w:rsidRDefault="00252CD7" w:rsidP="00252CD7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постановлением</w:t>
      </w:r>
    </w:p>
    <w:p w:rsidR="00252CD7" w:rsidRPr="00103569" w:rsidRDefault="00252CD7" w:rsidP="00252CD7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Администрации города Твери</w:t>
      </w:r>
    </w:p>
    <w:p w:rsidR="00252CD7" w:rsidRPr="00103569" w:rsidRDefault="00252CD7" w:rsidP="00252CD7">
      <w:pPr>
        <w:pStyle w:val="a4"/>
        <w:tabs>
          <w:tab w:val="left" w:pos="8640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от 26.12.2020 № 1566</w:t>
      </w:r>
    </w:p>
    <w:p w:rsidR="00252CD7" w:rsidRPr="00103569" w:rsidRDefault="00252CD7" w:rsidP="00F37983">
      <w:pPr>
        <w:rPr>
          <w:rFonts w:ascii="Times New Roman" w:hAnsi="Times New Roman" w:cs="Times New Roman"/>
        </w:rPr>
      </w:pP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>Нормативы обеспечения функций муниципального казенного учреждения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>«</w:t>
      </w:r>
      <w:r w:rsidR="00EC07AF" w:rsidRPr="00103569">
        <w:rPr>
          <w:rFonts w:ascii="Times New Roman" w:hAnsi="Times New Roman"/>
          <w:b/>
          <w:sz w:val="28"/>
          <w:szCs w:val="28"/>
          <w:lang w:val="ru-RU"/>
        </w:rPr>
        <w:t>Управление информационными ресурсами</w:t>
      </w:r>
      <w:r w:rsidRPr="00103569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40030" w:rsidRPr="00103569" w:rsidRDefault="00F40030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7A41" w:rsidRPr="00103569" w:rsidRDefault="00AE7A41" w:rsidP="00AE7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1.</w:t>
      </w:r>
      <w:r w:rsidR="00134F52" w:rsidRPr="00103569">
        <w:rPr>
          <w:rFonts w:ascii="Times New Roman" w:hAnsi="Times New Roman" w:cs="Times New Roman"/>
          <w:sz w:val="28"/>
          <w:szCs w:val="28"/>
        </w:rPr>
        <w:t xml:space="preserve"> </w:t>
      </w:r>
      <w:r w:rsidRPr="00103569">
        <w:rPr>
          <w:rFonts w:ascii="Times New Roman" w:hAnsi="Times New Roman" w:cs="Times New Roman"/>
          <w:sz w:val="28"/>
          <w:szCs w:val="28"/>
        </w:rPr>
        <w:t>Нормативы обеспечения функций муниципального казенного учреждения «</w:t>
      </w:r>
      <w:r w:rsidR="00EC07AF" w:rsidRPr="00103569">
        <w:rPr>
          <w:rFonts w:ascii="Times New Roman" w:hAnsi="Times New Roman" w:cs="Times New Roman"/>
          <w:sz w:val="28"/>
          <w:szCs w:val="28"/>
        </w:rPr>
        <w:t>Управление информационными ресурсами</w:t>
      </w:r>
      <w:r w:rsidRPr="00103569">
        <w:rPr>
          <w:rFonts w:ascii="Times New Roman" w:hAnsi="Times New Roman" w:cs="Times New Roman"/>
          <w:sz w:val="28"/>
          <w:szCs w:val="28"/>
        </w:rPr>
        <w:t>»</w:t>
      </w:r>
      <w:r w:rsidR="00134F52" w:rsidRPr="00103569">
        <w:rPr>
          <w:rFonts w:ascii="Times New Roman" w:hAnsi="Times New Roman" w:cs="Times New Roman"/>
          <w:sz w:val="28"/>
          <w:szCs w:val="28"/>
        </w:rPr>
        <w:t xml:space="preserve"> (далее – МКУ </w:t>
      </w:r>
      <w:r w:rsidR="00EC07AF" w:rsidRPr="00103569">
        <w:rPr>
          <w:rFonts w:ascii="Times New Roman" w:hAnsi="Times New Roman" w:cs="Times New Roman"/>
          <w:sz w:val="28"/>
          <w:szCs w:val="28"/>
        </w:rPr>
        <w:t>УИР</w:t>
      </w:r>
      <w:r w:rsidR="00134F52" w:rsidRPr="00103569">
        <w:rPr>
          <w:rFonts w:ascii="Times New Roman" w:hAnsi="Times New Roman" w:cs="Times New Roman"/>
          <w:sz w:val="28"/>
          <w:szCs w:val="28"/>
        </w:rPr>
        <w:t>)</w:t>
      </w:r>
      <w:r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закупку услуг по сопровождению и приобретению иного программного обеспечения</w:t>
      </w:r>
      <w:r w:rsidR="00EB71FF" w:rsidRPr="00103569">
        <w:rPr>
          <w:rFonts w:ascii="Times New Roman" w:hAnsi="Times New Roman" w:cs="Times New Roman"/>
          <w:sz w:val="28"/>
          <w:szCs w:val="28"/>
        </w:rPr>
        <w:t>:</w:t>
      </w:r>
    </w:p>
    <w:p w:rsidR="00B82CD9" w:rsidRPr="00103569" w:rsidRDefault="00B82CD9" w:rsidP="00AE7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62"/>
        <w:gridCol w:w="3969"/>
        <w:gridCol w:w="3685"/>
      </w:tblGrid>
      <w:tr w:rsidR="007A2D71" w:rsidRPr="00103569" w:rsidTr="007A2D71">
        <w:tc>
          <w:tcPr>
            <w:tcW w:w="704" w:type="dxa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D7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</w:tc>
        <w:tc>
          <w:tcPr>
            <w:tcW w:w="3685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единицу, руб.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Сопровождение программных продуктов «1С: Бухгалтерия государственного учреждения», «1</w:t>
            </w:r>
            <w:proofErr w:type="gram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С:Зарплата</w:t>
            </w:r>
            <w:proofErr w:type="gram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и кадры государственного учреждения»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3 000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информационно-технологическому сопровождению программных продуктов в рамках 1</w:t>
            </w:r>
            <w:proofErr w:type="gram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С:ИТС</w:t>
            </w:r>
            <w:proofErr w:type="gram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«Бюджет ПРОФ»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74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074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50 000</w:t>
            </w:r>
          </w:p>
        </w:tc>
      </w:tr>
    </w:tbl>
    <w:p w:rsidR="00AE7A41" w:rsidRPr="00103569" w:rsidRDefault="00AE7A41" w:rsidP="00AE7A41">
      <w:pPr>
        <w:pStyle w:val="a4"/>
        <w:tabs>
          <w:tab w:val="left" w:pos="8640"/>
        </w:tabs>
        <w:ind w:left="4820"/>
        <w:rPr>
          <w:rFonts w:ascii="Times New Roman" w:hAnsi="Times New Roman"/>
          <w:sz w:val="28"/>
          <w:szCs w:val="28"/>
          <w:lang w:val="ru-RU" w:eastAsia="ru-RU"/>
        </w:rPr>
      </w:pPr>
    </w:p>
    <w:p w:rsidR="00AE7A41" w:rsidRPr="00103569" w:rsidRDefault="00AE7A41" w:rsidP="00AE7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lastRenderedPageBreak/>
        <w:t xml:space="preserve">2. Нормативы обеспечения функций </w:t>
      </w:r>
      <w:r w:rsidR="00134F52" w:rsidRPr="00103569">
        <w:rPr>
          <w:rFonts w:ascii="Times New Roman" w:hAnsi="Times New Roman" w:cs="Times New Roman"/>
          <w:sz w:val="28"/>
          <w:szCs w:val="28"/>
        </w:rPr>
        <w:t xml:space="preserve">МКУ </w:t>
      </w:r>
      <w:r w:rsidR="0084055D" w:rsidRPr="00103569">
        <w:rPr>
          <w:rFonts w:ascii="Times New Roman" w:hAnsi="Times New Roman" w:cs="Times New Roman"/>
          <w:sz w:val="28"/>
          <w:szCs w:val="28"/>
        </w:rPr>
        <w:t>УИР</w:t>
      </w:r>
      <w:r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закупку образовательных услуг по профессиональной переподготовке и повышению квалификации</w:t>
      </w:r>
      <w:r w:rsidR="00134F52" w:rsidRPr="00103569">
        <w:rPr>
          <w:rFonts w:ascii="Times New Roman" w:hAnsi="Times New Roman" w:cs="Times New Roman"/>
          <w:sz w:val="28"/>
          <w:szCs w:val="28"/>
        </w:rPr>
        <w:t xml:space="preserve"> работников МКУ </w:t>
      </w:r>
      <w:r w:rsidR="0084055D" w:rsidRPr="00103569">
        <w:rPr>
          <w:rFonts w:ascii="Times New Roman" w:hAnsi="Times New Roman" w:cs="Times New Roman"/>
          <w:sz w:val="28"/>
          <w:szCs w:val="28"/>
        </w:rPr>
        <w:t>УИР</w:t>
      </w:r>
      <w:r w:rsidR="00EB71FF" w:rsidRPr="00103569">
        <w:rPr>
          <w:rFonts w:ascii="Times New Roman" w:hAnsi="Times New Roman" w:cs="Times New Roman"/>
          <w:sz w:val="28"/>
          <w:szCs w:val="28"/>
        </w:rPr>
        <w:t>:</w:t>
      </w:r>
    </w:p>
    <w:p w:rsidR="00B82CD9" w:rsidRPr="00103569" w:rsidRDefault="00B82CD9" w:rsidP="00AE7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4394"/>
        <w:gridCol w:w="3543"/>
      </w:tblGrid>
      <w:tr w:rsidR="007A2D71" w:rsidRPr="00103569" w:rsidTr="007A2D71">
        <w:tc>
          <w:tcPr>
            <w:tcW w:w="704" w:type="dxa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D7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</w:tc>
        <w:tc>
          <w:tcPr>
            <w:tcW w:w="3543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единицу, руб.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 по профессиональной переподготовке или повышению квалификации по охране труда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3B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3B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3B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 по профессиональной переподготовке или повышению квалификации по оказанию первой помощи пострадавшим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13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 по профессиональной переподготовке или повышению квалификации по пожарной безопасности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 по профессиональной переподготовке или повышению квалификации в области гражданской обороны и защиты населения от чрезвычайных ситуаций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</w:tc>
      </w:tr>
      <w:tr w:rsidR="007A2D71" w:rsidRPr="00103569" w:rsidTr="007A2D71">
        <w:tc>
          <w:tcPr>
            <w:tcW w:w="704" w:type="dxa"/>
          </w:tcPr>
          <w:p w:rsidR="007A2D71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 по профессиональной переподготовке или повышению квалификации в сфере закупок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D71" w:rsidRPr="00103569" w:rsidRDefault="007A2D7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12 000</w:t>
            </w:r>
          </w:p>
        </w:tc>
      </w:tr>
    </w:tbl>
    <w:p w:rsidR="0076049E" w:rsidRDefault="00AE7A41" w:rsidP="00AE7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3569">
        <w:rPr>
          <w:rFonts w:ascii="Times New Roman" w:eastAsia="Times New Roman" w:hAnsi="Times New Roman" w:cs="Times New Roman"/>
          <w:lang w:eastAsia="ru-RU"/>
        </w:rPr>
        <w:t xml:space="preserve">При необходимости работники </w:t>
      </w:r>
      <w:r w:rsidR="004E2A2D" w:rsidRPr="00103569">
        <w:rPr>
          <w:rFonts w:ascii="Times New Roman" w:eastAsia="Times New Roman" w:hAnsi="Times New Roman" w:cs="Times New Roman"/>
          <w:lang w:eastAsia="ru-RU"/>
        </w:rPr>
        <w:t xml:space="preserve">МКУ </w:t>
      </w:r>
      <w:r w:rsidR="0084055D" w:rsidRPr="00103569">
        <w:rPr>
          <w:rFonts w:ascii="Times New Roman" w:eastAsia="Times New Roman" w:hAnsi="Times New Roman" w:cs="Times New Roman"/>
          <w:lang w:eastAsia="ru-RU"/>
        </w:rPr>
        <w:t>УИР</w:t>
      </w:r>
      <w:r w:rsidR="004E2A2D" w:rsidRPr="001035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3569">
        <w:rPr>
          <w:rFonts w:ascii="Times New Roman" w:eastAsia="Times New Roman" w:hAnsi="Times New Roman" w:cs="Times New Roman"/>
          <w:lang w:eastAsia="ru-RU"/>
        </w:rPr>
        <w:t>могут быть направлены на профессиональную переподготовку или повышение квалификации, не указанные</w:t>
      </w:r>
    </w:p>
    <w:p w:rsidR="00AE7A41" w:rsidRPr="00103569" w:rsidRDefault="00AE7A41" w:rsidP="00AE7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569">
        <w:rPr>
          <w:rFonts w:ascii="Times New Roman" w:eastAsia="Times New Roman" w:hAnsi="Times New Roman" w:cs="Times New Roman"/>
          <w:lang w:eastAsia="ru-RU"/>
        </w:rPr>
        <w:t xml:space="preserve">в настоящем </w:t>
      </w:r>
      <w:r w:rsidR="0076049E">
        <w:rPr>
          <w:rFonts w:ascii="Times New Roman" w:eastAsia="Times New Roman" w:hAnsi="Times New Roman" w:cs="Times New Roman"/>
          <w:lang w:eastAsia="ru-RU"/>
        </w:rPr>
        <w:t>п</w:t>
      </w:r>
      <w:r w:rsidR="00821C7E" w:rsidRPr="00103569">
        <w:rPr>
          <w:rFonts w:ascii="Times New Roman" w:eastAsia="Times New Roman" w:hAnsi="Times New Roman" w:cs="Times New Roman"/>
          <w:lang w:eastAsia="ru-RU"/>
        </w:rPr>
        <w:t>риложении</w:t>
      </w:r>
      <w:r w:rsidRPr="00103569">
        <w:rPr>
          <w:rFonts w:ascii="Times New Roman" w:eastAsia="Times New Roman" w:hAnsi="Times New Roman" w:cs="Times New Roman"/>
          <w:lang w:eastAsia="ru-RU"/>
        </w:rPr>
        <w:t>. При этом стоимость обучения не может превышать 1</w:t>
      </w:r>
      <w:r w:rsidR="004E2A2D" w:rsidRPr="00103569">
        <w:rPr>
          <w:rFonts w:ascii="Times New Roman" w:eastAsia="Times New Roman" w:hAnsi="Times New Roman" w:cs="Times New Roman"/>
          <w:lang w:eastAsia="ru-RU"/>
        </w:rPr>
        <w:t>5</w:t>
      </w:r>
      <w:r w:rsidRPr="00103569">
        <w:rPr>
          <w:rFonts w:ascii="Times New Roman" w:eastAsia="Times New Roman" w:hAnsi="Times New Roman" w:cs="Times New Roman"/>
          <w:lang w:eastAsia="ru-RU"/>
        </w:rPr>
        <w:t> 000,00 рублей на 1 человека.</w:t>
      </w:r>
    </w:p>
    <w:p w:rsidR="00AE7A41" w:rsidRPr="00103569" w:rsidRDefault="00AE7A41" w:rsidP="00AE7A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7A41" w:rsidRPr="00103569" w:rsidRDefault="0084055D" w:rsidP="00F40F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3</w:t>
      </w:r>
      <w:r w:rsidR="00AE7A41" w:rsidRPr="00103569">
        <w:rPr>
          <w:rFonts w:ascii="Times New Roman" w:hAnsi="Times New Roman" w:cs="Times New Roman"/>
          <w:sz w:val="28"/>
          <w:szCs w:val="28"/>
        </w:rPr>
        <w:t xml:space="preserve">. Нормативы обеспечения функций </w:t>
      </w:r>
      <w:r w:rsidR="00F40FB2" w:rsidRPr="00103569">
        <w:rPr>
          <w:rFonts w:ascii="Times New Roman" w:hAnsi="Times New Roman" w:cs="Times New Roman"/>
          <w:sz w:val="28"/>
          <w:szCs w:val="28"/>
        </w:rPr>
        <w:t>МКУ</w:t>
      </w:r>
      <w:r w:rsidR="00AE7A41" w:rsidRPr="00103569">
        <w:rPr>
          <w:rFonts w:ascii="Times New Roman" w:hAnsi="Times New Roman" w:cs="Times New Roman"/>
          <w:sz w:val="28"/>
          <w:szCs w:val="28"/>
        </w:rPr>
        <w:t xml:space="preserve"> </w:t>
      </w:r>
      <w:r w:rsidR="00873851" w:rsidRPr="00103569">
        <w:rPr>
          <w:rFonts w:ascii="Times New Roman" w:hAnsi="Times New Roman" w:cs="Times New Roman"/>
          <w:sz w:val="28"/>
          <w:szCs w:val="28"/>
        </w:rPr>
        <w:t>УИР</w:t>
      </w:r>
      <w:r w:rsidR="00AE7A41" w:rsidRPr="00103569">
        <w:rPr>
          <w:rFonts w:ascii="Times New Roman" w:hAnsi="Times New Roman" w:cs="Times New Roman"/>
          <w:sz w:val="28"/>
          <w:szCs w:val="28"/>
        </w:rPr>
        <w:t>, применяемые при расчете затрат на проведение аттестационных, проверочных и контрольных мероприятий</w:t>
      </w:r>
      <w:r w:rsidR="00EB71FF" w:rsidRPr="00103569">
        <w:rPr>
          <w:rFonts w:ascii="Times New Roman" w:hAnsi="Times New Roman" w:cs="Times New Roman"/>
          <w:sz w:val="28"/>
          <w:szCs w:val="28"/>
        </w:rPr>
        <w:t>:</w:t>
      </w:r>
    </w:p>
    <w:p w:rsidR="00B82CD9" w:rsidRPr="00103569" w:rsidRDefault="00B82CD9" w:rsidP="00F40F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3544"/>
        <w:gridCol w:w="3260"/>
      </w:tblGrid>
      <w:tr w:rsidR="00103569" w:rsidRPr="00103569" w:rsidTr="0076049E">
        <w:tc>
          <w:tcPr>
            <w:tcW w:w="779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аттестуемых объектов, шт.</w:t>
            </w:r>
          </w:p>
        </w:tc>
        <w:tc>
          <w:tcPr>
            <w:tcW w:w="3260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цены аттестации одного объекта, руб.</w:t>
            </w:r>
          </w:p>
        </w:tc>
      </w:tr>
      <w:tr w:rsidR="00AE7A41" w:rsidRPr="00103569" w:rsidTr="0076049E">
        <w:tc>
          <w:tcPr>
            <w:tcW w:w="779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комплекса работ по проведению специальной оценки условий труда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7A41" w:rsidRPr="00103569" w:rsidRDefault="0087385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20C8"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7A41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7A41" w:rsidRPr="00103569" w:rsidRDefault="00AE7A41" w:rsidP="0046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</w:tbl>
    <w:p w:rsidR="00640568" w:rsidRPr="00103569" w:rsidRDefault="00640568" w:rsidP="00640568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7A41" w:rsidRDefault="00D359FF" w:rsidP="00A149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4</w:t>
      </w:r>
      <w:r w:rsidR="00AE7A41" w:rsidRPr="00103569">
        <w:rPr>
          <w:rFonts w:ascii="Times New Roman" w:hAnsi="Times New Roman" w:cs="Times New Roman"/>
          <w:sz w:val="28"/>
          <w:szCs w:val="28"/>
        </w:rPr>
        <w:t>. Нормативы</w:t>
      </w:r>
      <w:r w:rsidR="00EB71FF" w:rsidRPr="00103569">
        <w:rPr>
          <w:rFonts w:ascii="Times New Roman" w:hAnsi="Times New Roman" w:cs="Times New Roman"/>
          <w:sz w:val="28"/>
          <w:szCs w:val="28"/>
        </w:rPr>
        <w:t xml:space="preserve"> обеспечения функций МКУ УИР</w:t>
      </w:r>
      <w:r w:rsidR="00AE7A41"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мебели</w:t>
      </w:r>
      <w:r w:rsidR="00D01D2E" w:rsidRPr="00103569">
        <w:rPr>
          <w:rFonts w:ascii="Times New Roman" w:hAnsi="Times New Roman" w:cs="Times New Roman"/>
          <w:sz w:val="28"/>
          <w:szCs w:val="28"/>
        </w:rPr>
        <w:t xml:space="preserve"> и отдельных материально-технических средств</w:t>
      </w:r>
      <w:r w:rsidR="00EB71FF" w:rsidRPr="00103569">
        <w:rPr>
          <w:rFonts w:ascii="Times New Roman" w:hAnsi="Times New Roman" w:cs="Times New Roman"/>
          <w:sz w:val="28"/>
          <w:szCs w:val="28"/>
        </w:rPr>
        <w:t>:</w:t>
      </w:r>
    </w:p>
    <w:p w:rsidR="007A2D71" w:rsidRPr="00103569" w:rsidRDefault="007A2D71" w:rsidP="00A149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2977"/>
        <w:gridCol w:w="1984"/>
        <w:gridCol w:w="2410"/>
        <w:gridCol w:w="1276"/>
      </w:tblGrid>
      <w:tr w:rsidR="00103569" w:rsidRPr="00103569" w:rsidTr="007A2D71">
        <w:trPr>
          <w:tblHeader/>
        </w:trPr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10" w:type="dxa"/>
          </w:tcPr>
          <w:p w:rsidR="00AE7A41" w:rsidRPr="00103569" w:rsidRDefault="00AE7A41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Срок эксплуатации в годах*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Кабинет директора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Гарнитур кабинетный или набор однотипной мебели: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руководителя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30000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для переговоров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25000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2052C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E7A41" w:rsidRPr="00103569" w:rsidRDefault="00AE7A41" w:rsidP="005D5AF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5D5AF6" w:rsidRPr="00103569">
              <w:rPr>
                <w:rFonts w:ascii="Times New Roman" w:hAnsi="Times New Roman" w:cs="Times New Roman"/>
                <w:sz w:val="28"/>
                <w:szCs w:val="28"/>
              </w:rPr>
              <w:t>офисный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E7A41" w:rsidRPr="00103569" w:rsidRDefault="00AE7A41" w:rsidP="00A2052C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2052C"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2052C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Жалюзи вертикальные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A2052C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52C" w:rsidRPr="00103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A2052C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52C"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E7A41" w:rsidRPr="00103569" w:rsidRDefault="00A2052C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Сейф металлический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A2052C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2052C" w:rsidRPr="001035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E615B8" w:rsidRPr="00103569" w:rsidRDefault="00E615B8" w:rsidP="00A2052C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E615B8" w:rsidRPr="00103569" w:rsidRDefault="00E615B8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Телефонный аппарат</w:t>
            </w:r>
          </w:p>
        </w:tc>
        <w:tc>
          <w:tcPr>
            <w:tcW w:w="2977" w:type="dxa"/>
          </w:tcPr>
          <w:p w:rsidR="00E615B8" w:rsidRPr="00103569" w:rsidRDefault="00E615B8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E615B8" w:rsidRPr="00103569" w:rsidRDefault="00E615B8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22000</w:t>
            </w:r>
          </w:p>
        </w:tc>
        <w:tc>
          <w:tcPr>
            <w:tcW w:w="1276" w:type="dxa"/>
          </w:tcPr>
          <w:p w:rsidR="00E615B8" w:rsidRPr="00103569" w:rsidRDefault="004661BB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Гарнитур кабинетный или набор однотипной мебели: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руководителя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для переговоров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364C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64C9" w:rsidRPr="001035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E7A41" w:rsidRPr="00103569" w:rsidRDefault="00AE7A41" w:rsidP="005D5AF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5D5AF6" w:rsidRPr="00103569">
              <w:rPr>
                <w:rFonts w:ascii="Times New Roman" w:hAnsi="Times New Roman" w:cs="Times New Roman"/>
                <w:sz w:val="28"/>
                <w:szCs w:val="28"/>
              </w:rPr>
              <w:t>офисный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7000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Жалюзи вертикальные</w:t>
            </w:r>
          </w:p>
        </w:tc>
        <w:tc>
          <w:tcPr>
            <w:tcW w:w="2977" w:type="dxa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AE7A41" w:rsidRPr="00103569" w:rsidRDefault="00AE7A41" w:rsidP="00E419F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E615B8" w:rsidRPr="00103569" w:rsidRDefault="00E615B8" w:rsidP="0076049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4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Телефонный аппарат</w:t>
            </w:r>
          </w:p>
        </w:tc>
        <w:tc>
          <w:tcPr>
            <w:tcW w:w="2977" w:type="dxa"/>
          </w:tcPr>
          <w:p w:rsidR="00E615B8" w:rsidRPr="00103569" w:rsidRDefault="00E615B8" w:rsidP="00E6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22000</w:t>
            </w:r>
          </w:p>
        </w:tc>
        <w:tc>
          <w:tcPr>
            <w:tcW w:w="1276" w:type="dxa"/>
          </w:tcPr>
          <w:p w:rsidR="00E615B8" w:rsidRPr="00103569" w:rsidRDefault="004661BB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Кабинеты работников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офисный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одного работника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одного работника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8000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 на одного работника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8000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004438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6C4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документов открытый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1 на </w:t>
            </w:r>
            <w:r w:rsidR="00004438" w:rsidRPr="00103569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438" w:rsidRPr="00103569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Шкаф для документов закрытый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1 на </w:t>
            </w:r>
            <w:r w:rsidR="00004438" w:rsidRPr="00103569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438" w:rsidRPr="00103569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одного работника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 на кабинет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Жалюзи вертикальные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 окно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Тумба под оргтехнику 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двух работников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FA13E3">
        <w:tc>
          <w:tcPr>
            <w:tcW w:w="14596" w:type="dxa"/>
            <w:gridSpan w:val="6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предметы: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Вешалка-стойка офисная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569" w:rsidRPr="00103569" w:rsidTr="007A2D71">
        <w:tc>
          <w:tcPr>
            <w:tcW w:w="704" w:type="dxa"/>
          </w:tcPr>
          <w:p w:rsidR="007636C4" w:rsidRPr="00103569" w:rsidRDefault="00873851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Жалюзи вертикальные</w:t>
            </w:r>
          </w:p>
        </w:tc>
        <w:tc>
          <w:tcPr>
            <w:tcW w:w="2977" w:type="dxa"/>
          </w:tcPr>
          <w:p w:rsidR="007636C4" w:rsidRPr="00103569" w:rsidRDefault="007636C4" w:rsidP="0076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 окно</w:t>
            </w:r>
          </w:p>
        </w:tc>
        <w:tc>
          <w:tcPr>
            <w:tcW w:w="2410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10000</w:t>
            </w:r>
          </w:p>
        </w:tc>
        <w:tc>
          <w:tcPr>
            <w:tcW w:w="1276" w:type="dxa"/>
          </w:tcPr>
          <w:p w:rsidR="007636C4" w:rsidRPr="00103569" w:rsidRDefault="007636C4" w:rsidP="007636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69" w:rsidRPr="00103569" w:rsidTr="007A2D71">
        <w:tc>
          <w:tcPr>
            <w:tcW w:w="704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Телефонный аппарат</w:t>
            </w:r>
          </w:p>
        </w:tc>
        <w:tc>
          <w:tcPr>
            <w:tcW w:w="2977" w:type="dxa"/>
          </w:tcPr>
          <w:p w:rsidR="00E615B8" w:rsidRPr="00103569" w:rsidRDefault="00E615B8" w:rsidP="00E6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61BB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="004661BB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1BB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одного</w:t>
            </w:r>
            <w:proofErr w:type="spellEnd"/>
            <w:r w:rsidR="004661BB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1BB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работника</w:t>
            </w:r>
            <w:proofErr w:type="spellEnd"/>
          </w:p>
        </w:tc>
        <w:tc>
          <w:tcPr>
            <w:tcW w:w="2410" w:type="dxa"/>
          </w:tcPr>
          <w:p w:rsidR="00E615B8" w:rsidRPr="00103569" w:rsidRDefault="00E615B8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6000</w:t>
            </w:r>
          </w:p>
        </w:tc>
        <w:tc>
          <w:tcPr>
            <w:tcW w:w="1276" w:type="dxa"/>
          </w:tcPr>
          <w:p w:rsidR="00E615B8" w:rsidRPr="00103569" w:rsidRDefault="004661BB" w:rsidP="00E615B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E7A41" w:rsidRPr="00103569" w:rsidRDefault="00AE7A41" w:rsidP="00AE7A41">
      <w:pPr>
        <w:tabs>
          <w:tab w:val="left" w:pos="8640"/>
        </w:tabs>
        <w:jc w:val="both"/>
        <w:rPr>
          <w:rFonts w:ascii="Times New Roman" w:hAnsi="Times New Roman" w:cs="Times New Roman"/>
          <w:sz w:val="20"/>
          <w:szCs w:val="20"/>
          <w:lang w:eastAsia="x-none"/>
        </w:rPr>
      </w:pPr>
      <w:r w:rsidRPr="00103569">
        <w:rPr>
          <w:rFonts w:ascii="Times New Roman" w:hAnsi="Times New Roman" w:cs="Times New Roman"/>
          <w:sz w:val="20"/>
          <w:szCs w:val="20"/>
          <w:vertAlign w:val="superscript"/>
          <w:lang w:eastAsia="x-none"/>
        </w:rPr>
        <w:t>*</w:t>
      </w:r>
      <w:r w:rsidRPr="00103569">
        <w:rPr>
          <w:rFonts w:ascii="Times New Roman" w:hAnsi="Times New Roman" w:cs="Times New Roman"/>
          <w:sz w:val="20"/>
          <w:szCs w:val="20"/>
          <w:lang w:eastAsia="x-none"/>
        </w:rPr>
        <w:t>Но не менее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E7A41" w:rsidRPr="00103569" w:rsidRDefault="00CE70E0" w:rsidP="000044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5</w:t>
      </w:r>
      <w:r w:rsidR="00AE7A41" w:rsidRPr="00103569">
        <w:rPr>
          <w:rFonts w:ascii="Times New Roman" w:hAnsi="Times New Roman" w:cs="Times New Roman"/>
          <w:sz w:val="28"/>
          <w:szCs w:val="28"/>
        </w:rPr>
        <w:t>. Нормативы</w:t>
      </w:r>
      <w:r w:rsidRPr="00103569">
        <w:rPr>
          <w:rFonts w:ascii="Times New Roman" w:hAnsi="Times New Roman" w:cs="Times New Roman"/>
          <w:sz w:val="28"/>
          <w:szCs w:val="28"/>
        </w:rPr>
        <w:t xml:space="preserve"> обеспечения функций МКУ УИР</w:t>
      </w:r>
      <w:r w:rsidR="00AE7A41"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прочих основных средств</w:t>
      </w:r>
      <w:r w:rsidRPr="001035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017"/>
        <w:gridCol w:w="2410"/>
        <w:gridCol w:w="2693"/>
        <w:gridCol w:w="2552"/>
        <w:gridCol w:w="1559"/>
        <w:gridCol w:w="1701"/>
      </w:tblGrid>
      <w:tr w:rsidR="00103569" w:rsidRPr="00103569" w:rsidTr="00FA13E3">
        <w:trPr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Срок эксплуатации в годах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Категория должностей</w:t>
            </w:r>
          </w:p>
        </w:tc>
      </w:tr>
      <w:tr w:rsidR="00103569" w:rsidRPr="00103569" w:rsidTr="00FA13E3">
        <w:trPr>
          <w:trHeight w:val="2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одного работника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Для всех категорий работников</w:t>
            </w:r>
          </w:p>
        </w:tc>
      </w:tr>
      <w:tr w:rsidR="00103569" w:rsidRPr="00103569" w:rsidTr="00FA13E3">
        <w:trPr>
          <w:trHeight w:val="2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Лампа настольная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на одного работника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DF408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DF4080"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38" w:rsidRPr="00103569" w:rsidRDefault="00004438" w:rsidP="00004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Для всех категорий работников</w:t>
            </w:r>
          </w:p>
        </w:tc>
      </w:tr>
    </w:tbl>
    <w:p w:rsidR="00AE7A41" w:rsidRPr="00103569" w:rsidRDefault="00AE7A41" w:rsidP="00AE7A41">
      <w:pPr>
        <w:tabs>
          <w:tab w:val="left" w:pos="8640"/>
        </w:tabs>
        <w:spacing w:after="0"/>
        <w:jc w:val="both"/>
        <w:rPr>
          <w:rFonts w:ascii="Times New Roman" w:hAnsi="Times New Roman" w:cs="Times New Roman"/>
          <w:sz w:val="20"/>
          <w:szCs w:val="20"/>
          <w:lang w:eastAsia="x-none"/>
        </w:rPr>
      </w:pPr>
      <w:r w:rsidRPr="00103569">
        <w:rPr>
          <w:rFonts w:ascii="Times New Roman" w:hAnsi="Times New Roman" w:cs="Times New Roman"/>
          <w:sz w:val="20"/>
          <w:szCs w:val="20"/>
          <w:vertAlign w:val="superscript"/>
          <w:lang w:eastAsia="x-none"/>
        </w:rPr>
        <w:t>*</w:t>
      </w:r>
      <w:r w:rsidRPr="00103569">
        <w:rPr>
          <w:rFonts w:ascii="Times New Roman" w:hAnsi="Times New Roman" w:cs="Times New Roman"/>
          <w:sz w:val="20"/>
          <w:szCs w:val="20"/>
          <w:lang w:eastAsia="x-none"/>
        </w:rPr>
        <w:t>Но не менее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E7A41" w:rsidRPr="00103569" w:rsidRDefault="00AE7A41" w:rsidP="00AE7A41">
      <w:pPr>
        <w:tabs>
          <w:tab w:val="left" w:pos="86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569">
        <w:rPr>
          <w:rFonts w:ascii="Times New Roman" w:hAnsi="Times New Roman" w:cs="Times New Roman"/>
          <w:sz w:val="20"/>
          <w:szCs w:val="20"/>
        </w:rPr>
        <w:t xml:space="preserve">Примечание: Наименование и количество приобретаемых основных средств могут быть дополнены или изменены по решению директора МКУ </w:t>
      </w:r>
      <w:r w:rsidR="00873851" w:rsidRPr="00103569">
        <w:rPr>
          <w:rFonts w:ascii="Times New Roman" w:hAnsi="Times New Roman" w:cs="Times New Roman"/>
          <w:sz w:val="20"/>
          <w:szCs w:val="20"/>
        </w:rPr>
        <w:t>УИР</w:t>
      </w:r>
      <w:r w:rsidRPr="00103569">
        <w:rPr>
          <w:rFonts w:ascii="Times New Roman" w:hAnsi="Times New Roman" w:cs="Times New Roman"/>
          <w:sz w:val="20"/>
          <w:szCs w:val="20"/>
        </w:rPr>
        <w:t xml:space="preserve"> в пределах, доведенных на эти цели лимитов бюджетных обязательств.</w:t>
      </w:r>
      <w:r w:rsidRPr="0010356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7A41" w:rsidRPr="00103569" w:rsidRDefault="00CE70E0" w:rsidP="00760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6</w:t>
      </w:r>
      <w:r w:rsidR="00AE7A41" w:rsidRPr="00103569">
        <w:rPr>
          <w:rFonts w:ascii="Times New Roman" w:hAnsi="Times New Roman" w:cs="Times New Roman"/>
          <w:sz w:val="28"/>
          <w:szCs w:val="28"/>
        </w:rPr>
        <w:t>. Нормативы</w:t>
      </w:r>
      <w:r w:rsidRPr="00103569">
        <w:rPr>
          <w:rFonts w:ascii="Times New Roman" w:hAnsi="Times New Roman" w:cs="Times New Roman"/>
          <w:sz w:val="28"/>
          <w:szCs w:val="28"/>
        </w:rPr>
        <w:t xml:space="preserve"> обеспечения функций МКУ УИР</w:t>
      </w:r>
      <w:r w:rsidR="00AE7A41"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канцелярских принадлежностей</w:t>
      </w:r>
      <w:r w:rsidRPr="001035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74"/>
        <w:gridCol w:w="2835"/>
        <w:gridCol w:w="2835"/>
        <w:gridCol w:w="2835"/>
      </w:tblGrid>
      <w:tr w:rsidR="00103569" w:rsidRPr="00103569" w:rsidTr="00FA13E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канцелярских принадлежностей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 единиц в расчете на 1 работника в год</w:t>
            </w:r>
          </w:p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за 1 единицу, руб. </w:t>
            </w:r>
          </w:p>
        </w:tc>
      </w:tr>
      <w:tr w:rsidR="00103569" w:rsidRPr="00103569" w:rsidTr="00FA13E3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5E30B8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Бумага офисная А4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0B8" w:rsidRPr="00103569" w:rsidRDefault="005E30B8" w:rsidP="00FD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1B4F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ачка</w:t>
            </w:r>
          </w:p>
          <w:p w:rsidR="00AE7A41" w:rsidRPr="00103569" w:rsidRDefault="005E30B8" w:rsidP="00FD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(500 листов)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41" w:rsidRPr="00103569" w:rsidRDefault="00FD1B4F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5E30B8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5E30B8" w:rsidP="005E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офисная А3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5E30B8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  <w:p w:rsidR="005E30B8" w:rsidRPr="00103569" w:rsidRDefault="005E30B8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(500 листов)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873851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5E30B8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записей с клеевым краем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E419F1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бумаги для заметок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пластиковые самоклеющиеся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E419F1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Календарь-домик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45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5717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FD1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Календарь настенный </w:t>
            </w:r>
            <w:r w:rsidR="00FD1B4F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трехблочный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бегунком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настольный перекидной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чернографитный</w:t>
            </w:r>
            <w:proofErr w:type="spellEnd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ластиком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E419F1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Корректирующая жидкость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92666D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FD1B4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 ленточный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0E1C43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 30 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E419F1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0E1C43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Маркер-</w:t>
            </w: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0E1C43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39487F" w:rsidP="000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Папка-регистратор с арочным механизмом (корона)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9435CD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0E1C43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9487F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Папка-скоросшиватель пластиковая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E419F1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0E46FB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754C30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7F" w:rsidRPr="00103569" w:rsidRDefault="0039487F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Папка-скоросшиватель картонная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7F" w:rsidRPr="00103569" w:rsidRDefault="0039487F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CD1C98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87F" w:rsidRPr="00103569" w:rsidRDefault="000E46FB" w:rsidP="0039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9487F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0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Файл-вкладыш </w:t>
            </w:r>
            <w:r w:rsidR="000E46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перфорированный (файлы)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B8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паковка</w:t>
            </w:r>
          </w:p>
          <w:p w:rsidR="00AE7A41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E46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шт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0E46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0E46FB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архивный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9435CD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45717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0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Папка-бокс </w:t>
            </w:r>
            <w:r w:rsidR="000E46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9435CD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0E46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12CD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0E46FB" w:rsidP="000E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12CD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9435CD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12CD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вкладышами</w:t>
            </w:r>
            <w:r w:rsidR="004227B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(файловая)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9435CD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4227BE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12CD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92666D" w:rsidP="0092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кнопке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F4589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4227BE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0312CD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9" w:rsidRPr="00103569" w:rsidRDefault="0092666D" w:rsidP="0092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кольцах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CD1C9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4227BE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F4589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6C770E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4589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9" w:rsidRPr="00103569" w:rsidRDefault="008F4589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F4589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9" w:rsidRPr="00103569" w:rsidRDefault="008F4589" w:rsidP="008F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F4589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9" w:rsidRPr="00103569" w:rsidRDefault="0092666D" w:rsidP="0092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92666D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9" w:rsidRPr="00103569" w:rsidRDefault="0092666D" w:rsidP="0092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Ручка </w:t>
            </w: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8F4589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589" w:rsidRPr="00103569" w:rsidRDefault="005E30B8" w:rsidP="008F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5E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0B8" w:rsidRPr="00103569" w:rsidRDefault="005E30B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158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паковка</w:t>
            </w:r>
          </w:p>
          <w:p w:rsidR="00AE7A41" w:rsidRPr="00103569" w:rsidRDefault="005E30B8" w:rsidP="005E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(1000 штук)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5E30B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8FB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8FB" w:rsidRPr="00103569" w:rsidRDefault="00E158FB" w:rsidP="005E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Зажим для бумаг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0B8" w:rsidRPr="00103569" w:rsidRDefault="00612A10" w:rsidP="00E1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158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паковка</w:t>
            </w:r>
          </w:p>
          <w:p w:rsidR="00E158FB" w:rsidRPr="00103569" w:rsidRDefault="005E30B8" w:rsidP="00E1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 штук)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8FB" w:rsidRPr="00103569" w:rsidRDefault="00CD1C98" w:rsidP="00E1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8FB" w:rsidRPr="00103569" w:rsidRDefault="00612A10" w:rsidP="00E1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70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70" w:rsidRPr="00103569" w:rsidRDefault="008E3570" w:rsidP="0061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Скрепки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0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E3570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паковка</w:t>
            </w:r>
          </w:p>
          <w:p w:rsidR="008E3570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 штук)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70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570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E3570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 металлическая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0312CD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 механическая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(на кабинет)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C770E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61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AB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AB1" w:rsidRPr="00103569" w:rsidRDefault="009C0AB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AB1" w:rsidRPr="00103569" w:rsidRDefault="009C0AB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AB1" w:rsidRPr="00103569" w:rsidRDefault="009C0AB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AB1" w:rsidRPr="00103569" w:rsidRDefault="009C0AB1" w:rsidP="00E4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Краска штемпельная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2A10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печать)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612A10" w:rsidP="0092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Скотч </w:t>
            </w:r>
            <w:r w:rsidR="008D5A38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двухсторонний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E158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E7A41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754C30" w:rsidP="006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465DE7" w:rsidP="0061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канцелярские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10" w:rsidRPr="00103569" w:rsidRDefault="00612A1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158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паковка</w:t>
            </w:r>
          </w:p>
          <w:p w:rsidR="00AE7A41" w:rsidRPr="00103569" w:rsidRDefault="00612A10" w:rsidP="0061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(1000 грамм)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465DE7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6C770E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E4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канцелярские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E158F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465DE7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6C770E" w:rsidP="00E2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754C30" w:rsidP="0046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65DE7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азделители пластиковые цветные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E7" w:rsidRPr="00103569" w:rsidRDefault="00465DE7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  <w:p w:rsidR="00AE7A41" w:rsidRPr="00103569" w:rsidRDefault="00465DE7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листов)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CD1C98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3569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6C770E" w:rsidP="00E2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41" w:rsidRPr="00103569" w:rsidRDefault="0078585C" w:rsidP="0026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AE7A41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E158FB"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805B6A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41" w:rsidRPr="00103569" w:rsidRDefault="00754C30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66E1B" w:rsidRPr="00103569" w:rsidTr="00FA13E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1B" w:rsidRPr="00103569" w:rsidRDefault="006C770E" w:rsidP="000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1B" w:rsidRPr="00103569" w:rsidRDefault="00266E1B" w:rsidP="0047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 аккумуляторная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1B" w:rsidRPr="00103569" w:rsidRDefault="00266E1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1B" w:rsidRPr="00103569" w:rsidRDefault="00805B6A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1B" w:rsidRPr="00103569" w:rsidRDefault="00266E1B" w:rsidP="008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</w:tbl>
    <w:p w:rsidR="00F37983" w:rsidRPr="00103569" w:rsidRDefault="00F37983" w:rsidP="00F37983">
      <w:pPr>
        <w:pStyle w:val="a4"/>
        <w:tabs>
          <w:tab w:val="left" w:pos="8640"/>
        </w:tabs>
        <w:jc w:val="right"/>
        <w:rPr>
          <w:rFonts w:ascii="Times New Roman" w:eastAsiaTheme="minorEastAsia" w:hAnsi="Times New Roman"/>
        </w:rPr>
      </w:pPr>
    </w:p>
    <w:p w:rsidR="000C1E7D" w:rsidRPr="00103569" w:rsidRDefault="00CE70E0" w:rsidP="00760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7</w:t>
      </w:r>
      <w:r w:rsidR="000C1E7D" w:rsidRPr="00103569">
        <w:rPr>
          <w:rFonts w:ascii="Times New Roman" w:hAnsi="Times New Roman" w:cs="Times New Roman"/>
          <w:sz w:val="28"/>
          <w:szCs w:val="28"/>
        </w:rPr>
        <w:t xml:space="preserve">. Нормативы обеспечения функций </w:t>
      </w:r>
      <w:r w:rsidRPr="00103569">
        <w:rPr>
          <w:rFonts w:ascii="Times New Roman" w:hAnsi="Times New Roman" w:cs="Times New Roman"/>
          <w:sz w:val="28"/>
          <w:szCs w:val="28"/>
        </w:rPr>
        <w:t>МКУ УИР</w:t>
      </w:r>
      <w:r w:rsidR="000C1E7D" w:rsidRPr="00103569">
        <w:rPr>
          <w:rFonts w:ascii="Times New Roman" w:hAnsi="Times New Roman" w:cs="Times New Roman"/>
          <w:sz w:val="28"/>
          <w:szCs w:val="28"/>
        </w:rPr>
        <w:t>, применяемые для определения затрат на оплату услуг по</w:t>
      </w:r>
      <w:r w:rsidR="004661BB" w:rsidRPr="00103569">
        <w:rPr>
          <w:rFonts w:ascii="Times New Roman" w:hAnsi="Times New Roman" w:cs="Times New Roman"/>
          <w:sz w:val="28"/>
          <w:szCs w:val="28"/>
        </w:rPr>
        <w:t xml:space="preserve"> </w:t>
      </w:r>
      <w:r w:rsidR="000C1E7D" w:rsidRPr="00103569">
        <w:rPr>
          <w:rFonts w:ascii="Times New Roman" w:hAnsi="Times New Roman" w:cs="Times New Roman"/>
          <w:sz w:val="28"/>
          <w:szCs w:val="28"/>
        </w:rPr>
        <w:t>приобретению программного обеспечения</w:t>
      </w:r>
      <w:r w:rsidR="00674B1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3544"/>
        <w:gridCol w:w="2268"/>
        <w:gridCol w:w="4110"/>
      </w:tblGrid>
      <w:tr w:rsidR="00103569" w:rsidRPr="00103569" w:rsidTr="007A2D71">
        <w:tc>
          <w:tcPr>
            <w:tcW w:w="846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(неисключительной) лицензии</w:t>
            </w:r>
          </w:p>
        </w:tc>
        <w:tc>
          <w:tcPr>
            <w:tcW w:w="3544" w:type="dxa"/>
          </w:tcPr>
          <w:p w:rsidR="004B1C5E" w:rsidRPr="00103569" w:rsidRDefault="00067208" w:rsidP="0006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 приобре</w:t>
            </w:r>
            <w:r w:rsidR="004B1C5E" w:rsidRPr="00103569">
              <w:rPr>
                <w:rFonts w:ascii="Times New Roman" w:hAnsi="Times New Roman" w:cs="Times New Roman"/>
                <w:sz w:val="28"/>
                <w:szCs w:val="28"/>
              </w:rPr>
              <w:t>таемых (неисключительных) лицензий, штук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Периодичность приобретения</w:t>
            </w:r>
          </w:p>
        </w:tc>
        <w:tc>
          <w:tcPr>
            <w:tcW w:w="4110" w:type="dxa"/>
          </w:tcPr>
          <w:p w:rsidR="004B1C5E" w:rsidRPr="00103569" w:rsidRDefault="00067208" w:rsidP="0006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одной (неисключи</w:t>
            </w:r>
            <w:r w:rsidR="004B1C5E" w:rsidRPr="00103569">
              <w:rPr>
                <w:rFonts w:ascii="Times New Roman" w:hAnsi="Times New Roman" w:cs="Times New Roman"/>
                <w:sz w:val="28"/>
                <w:szCs w:val="28"/>
              </w:rPr>
              <w:t>тельной лицензии), рублей (не более)</w:t>
            </w:r>
          </w:p>
        </w:tc>
      </w:tr>
      <w:tr w:rsidR="00103569" w:rsidRPr="00103569" w:rsidTr="007A2D71">
        <w:tc>
          <w:tcPr>
            <w:tcW w:w="846" w:type="dxa"/>
          </w:tcPr>
          <w:p w:rsidR="004B1C5E" w:rsidRPr="00103569" w:rsidRDefault="004B1C5E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Антивирус Касперского</w:t>
            </w:r>
          </w:p>
        </w:tc>
        <w:tc>
          <w:tcPr>
            <w:tcW w:w="3544" w:type="dxa"/>
          </w:tcPr>
          <w:p w:rsidR="004B1C5E" w:rsidRPr="00103569" w:rsidRDefault="00D96365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рабочее место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2 года</w:t>
            </w:r>
          </w:p>
        </w:tc>
        <w:tc>
          <w:tcPr>
            <w:tcW w:w="4110" w:type="dxa"/>
          </w:tcPr>
          <w:p w:rsidR="004B1C5E" w:rsidRPr="00103569" w:rsidRDefault="004B1C5E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3569" w:rsidRPr="00103569" w:rsidTr="007A2D71">
        <w:tc>
          <w:tcPr>
            <w:tcW w:w="846" w:type="dxa"/>
          </w:tcPr>
          <w:p w:rsidR="004B1C5E" w:rsidRPr="00103569" w:rsidRDefault="004B1C5E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Средства криптографической защиты информации</w:t>
            </w:r>
          </w:p>
        </w:tc>
        <w:tc>
          <w:tcPr>
            <w:tcW w:w="3544" w:type="dxa"/>
          </w:tcPr>
          <w:p w:rsidR="004B1C5E" w:rsidRPr="00103569" w:rsidRDefault="00D96365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рабочее место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1раз в год</w:t>
            </w:r>
          </w:p>
        </w:tc>
        <w:tc>
          <w:tcPr>
            <w:tcW w:w="4110" w:type="dxa"/>
          </w:tcPr>
          <w:p w:rsidR="004B1C5E" w:rsidRPr="00103569" w:rsidRDefault="004661BB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20 000</w:t>
            </w:r>
          </w:p>
        </w:tc>
      </w:tr>
      <w:tr w:rsidR="00103569" w:rsidRPr="00103569" w:rsidTr="007A2D71">
        <w:tc>
          <w:tcPr>
            <w:tcW w:w="846" w:type="dxa"/>
          </w:tcPr>
          <w:p w:rsidR="004B1C5E" w:rsidRPr="00103569" w:rsidRDefault="004B1C5E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1С-Битрикс</w:t>
            </w:r>
          </w:p>
        </w:tc>
        <w:tc>
          <w:tcPr>
            <w:tcW w:w="3544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1раз в год</w:t>
            </w:r>
          </w:p>
        </w:tc>
        <w:tc>
          <w:tcPr>
            <w:tcW w:w="4110" w:type="dxa"/>
          </w:tcPr>
          <w:p w:rsidR="004B1C5E" w:rsidRPr="00103569" w:rsidRDefault="004B1C5E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03569" w:rsidRPr="00103569" w:rsidTr="007A2D71">
        <w:tc>
          <w:tcPr>
            <w:tcW w:w="846" w:type="dxa"/>
          </w:tcPr>
          <w:p w:rsidR="004B1C5E" w:rsidRPr="00103569" w:rsidRDefault="004B1C5E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Торги-КС</w:t>
            </w:r>
          </w:p>
        </w:tc>
        <w:tc>
          <w:tcPr>
            <w:tcW w:w="3544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110" w:type="dxa"/>
          </w:tcPr>
          <w:p w:rsidR="004B1C5E" w:rsidRPr="00103569" w:rsidRDefault="00CE70E0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5">
              <w:rPr>
                <w:rFonts w:ascii="Times New Roman" w:hAnsi="Times New Roman" w:cs="Times New Roman"/>
                <w:sz w:val="28"/>
                <w:szCs w:val="28"/>
              </w:rPr>
              <w:t>2 700</w:t>
            </w:r>
            <w:r w:rsidR="004B1C5E" w:rsidRPr="00D96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B1C5E" w:rsidRPr="00D9636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A2D71">
        <w:tc>
          <w:tcPr>
            <w:tcW w:w="846" w:type="dxa"/>
          </w:tcPr>
          <w:p w:rsidR="004B1C5E" w:rsidRPr="00103569" w:rsidRDefault="004B1C5E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B1C5E" w:rsidRPr="00103569" w:rsidRDefault="004B1C5E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Лицензия на использование программного комплекса «РИК» версия «ПРОФ»</w:t>
            </w:r>
          </w:p>
        </w:tc>
        <w:tc>
          <w:tcPr>
            <w:tcW w:w="3544" w:type="dxa"/>
          </w:tcPr>
          <w:p w:rsidR="004B1C5E" w:rsidRPr="00103569" w:rsidRDefault="00D96365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рабочее место</w:t>
            </w:r>
          </w:p>
        </w:tc>
        <w:tc>
          <w:tcPr>
            <w:tcW w:w="2268" w:type="dxa"/>
          </w:tcPr>
          <w:p w:rsidR="004B1C5E" w:rsidRPr="00103569" w:rsidRDefault="004B1C5E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110" w:type="dxa"/>
          </w:tcPr>
          <w:p w:rsidR="004B1C5E" w:rsidRPr="00103569" w:rsidRDefault="004B1C5E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A2D71">
        <w:tc>
          <w:tcPr>
            <w:tcW w:w="846" w:type="dxa"/>
          </w:tcPr>
          <w:p w:rsidR="00176A14" w:rsidRPr="00103569" w:rsidRDefault="00176A1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76A14" w:rsidRPr="00103569" w:rsidRDefault="00176A14" w:rsidP="00176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Учет судебных дел (</w:t>
            </w:r>
            <w:proofErr w:type="gram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XSUD)</w:t>
            </w:r>
            <w:r w:rsidRPr="00103569">
              <w:rPr>
                <w:b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3544" w:type="dxa"/>
          </w:tcPr>
          <w:p w:rsidR="00176A14" w:rsidRPr="00103569" w:rsidRDefault="00D96365" w:rsidP="00176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рабочее место</w:t>
            </w:r>
          </w:p>
        </w:tc>
        <w:tc>
          <w:tcPr>
            <w:tcW w:w="2268" w:type="dxa"/>
          </w:tcPr>
          <w:p w:rsidR="00176A14" w:rsidRPr="00103569" w:rsidRDefault="009D08E8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110" w:type="dxa"/>
          </w:tcPr>
          <w:p w:rsidR="00176A14" w:rsidRPr="00103569" w:rsidRDefault="00176A1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2 100 000</w:t>
            </w:r>
          </w:p>
        </w:tc>
      </w:tr>
      <w:tr w:rsidR="00103569" w:rsidRPr="00103569" w:rsidTr="007A2D71">
        <w:tc>
          <w:tcPr>
            <w:tcW w:w="846" w:type="dxa"/>
          </w:tcPr>
          <w:p w:rsidR="00176A14" w:rsidRPr="00103569" w:rsidRDefault="00176A1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76A14" w:rsidRPr="00103569" w:rsidRDefault="00176A14" w:rsidP="00176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Контур.Гособлако</w:t>
            </w:r>
            <w:proofErr w:type="spellEnd"/>
          </w:p>
        </w:tc>
        <w:tc>
          <w:tcPr>
            <w:tcW w:w="3544" w:type="dxa"/>
          </w:tcPr>
          <w:p w:rsidR="00176A14" w:rsidRPr="00103569" w:rsidRDefault="00D96365" w:rsidP="00176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рабочее место</w:t>
            </w:r>
          </w:p>
        </w:tc>
        <w:tc>
          <w:tcPr>
            <w:tcW w:w="2268" w:type="dxa"/>
          </w:tcPr>
          <w:p w:rsidR="00176A14" w:rsidRPr="00103569" w:rsidRDefault="009D08E8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110" w:type="dxa"/>
          </w:tcPr>
          <w:p w:rsidR="00176A14" w:rsidRPr="00103569" w:rsidRDefault="00996796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400 000</w:t>
            </w:r>
          </w:p>
        </w:tc>
      </w:tr>
    </w:tbl>
    <w:p w:rsidR="000C1E7D" w:rsidRPr="00103569" w:rsidRDefault="000C1E7D" w:rsidP="000C1E7D">
      <w:pPr>
        <w:rPr>
          <w:rFonts w:ascii="Times New Roman" w:hAnsi="Times New Roman" w:cs="Times New Roman"/>
          <w:sz w:val="20"/>
          <w:szCs w:val="20"/>
        </w:rPr>
      </w:pPr>
      <w:r w:rsidRPr="00103569">
        <w:rPr>
          <w:rFonts w:ascii="Times New Roman" w:hAnsi="Times New Roman" w:cs="Times New Roman"/>
          <w:sz w:val="20"/>
          <w:szCs w:val="20"/>
        </w:rPr>
        <w:t>Примечание:</w:t>
      </w:r>
      <w:r w:rsidR="004661BB" w:rsidRPr="00103569">
        <w:rPr>
          <w:rFonts w:ascii="Times New Roman" w:hAnsi="Times New Roman" w:cs="Times New Roman"/>
          <w:sz w:val="20"/>
          <w:szCs w:val="20"/>
        </w:rPr>
        <w:t xml:space="preserve"> </w:t>
      </w:r>
      <w:r w:rsidRPr="00103569">
        <w:rPr>
          <w:rFonts w:ascii="Times New Roman" w:hAnsi="Times New Roman" w:cs="Times New Roman"/>
          <w:sz w:val="20"/>
          <w:szCs w:val="20"/>
        </w:rPr>
        <w:t xml:space="preserve">Список приобретаемых лицензий может быть дополнен или изменен по решению </w:t>
      </w:r>
      <w:r w:rsidR="006532C3" w:rsidRPr="00103569">
        <w:rPr>
          <w:rFonts w:ascii="Times New Roman" w:hAnsi="Times New Roman" w:cs="Times New Roman"/>
          <w:sz w:val="20"/>
          <w:szCs w:val="20"/>
        </w:rPr>
        <w:t>Директора МКУ УИР</w:t>
      </w:r>
      <w:r w:rsidRPr="00103569">
        <w:rPr>
          <w:rFonts w:ascii="Times New Roman" w:hAnsi="Times New Roman" w:cs="Times New Roman"/>
          <w:sz w:val="20"/>
          <w:szCs w:val="20"/>
        </w:rPr>
        <w:t>. При этом закупка неуказанных в приложении лицензий осуществляется в пределах</w:t>
      </w:r>
      <w:r w:rsidR="004661BB" w:rsidRPr="00103569">
        <w:rPr>
          <w:rFonts w:ascii="Times New Roman" w:hAnsi="Times New Roman" w:cs="Times New Roman"/>
          <w:sz w:val="20"/>
          <w:szCs w:val="20"/>
        </w:rPr>
        <w:t>,</w:t>
      </w:r>
      <w:r w:rsidRPr="00103569">
        <w:rPr>
          <w:rFonts w:ascii="Times New Roman" w:hAnsi="Times New Roman" w:cs="Times New Roman"/>
          <w:sz w:val="20"/>
          <w:szCs w:val="20"/>
        </w:rPr>
        <w:t xml:space="preserve"> доведенных на эти цели лимитов бюджетных обязательств.</w:t>
      </w:r>
    </w:p>
    <w:p w:rsidR="000C1E7D" w:rsidRPr="00103569" w:rsidRDefault="00CE70E0" w:rsidP="00760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8</w:t>
      </w:r>
      <w:r w:rsidR="000C1E7D" w:rsidRPr="00103569">
        <w:rPr>
          <w:rFonts w:ascii="Times New Roman" w:hAnsi="Times New Roman" w:cs="Times New Roman"/>
          <w:sz w:val="28"/>
          <w:szCs w:val="28"/>
        </w:rPr>
        <w:t>. Нормативы</w:t>
      </w:r>
      <w:r w:rsidR="000C1E7D" w:rsidRPr="00103569">
        <w:rPr>
          <w:rFonts w:ascii="Times New Roman" w:hAnsi="Times New Roman" w:cs="Times New Roman"/>
        </w:rPr>
        <w:t xml:space="preserve"> </w:t>
      </w:r>
      <w:r w:rsidR="000C1E7D" w:rsidRPr="00103569">
        <w:rPr>
          <w:rFonts w:ascii="Times New Roman" w:hAnsi="Times New Roman" w:cs="Times New Roman"/>
          <w:sz w:val="28"/>
          <w:szCs w:val="28"/>
        </w:rPr>
        <w:t>обеспечения функций</w:t>
      </w:r>
      <w:r w:rsidRPr="00103569">
        <w:rPr>
          <w:rFonts w:ascii="Times New Roman" w:hAnsi="Times New Roman" w:cs="Times New Roman"/>
          <w:sz w:val="28"/>
          <w:szCs w:val="28"/>
        </w:rPr>
        <w:t xml:space="preserve"> МКУ УИР</w:t>
      </w:r>
      <w:r w:rsidR="000C1E7D" w:rsidRPr="00103569">
        <w:rPr>
          <w:rFonts w:ascii="Times New Roman" w:hAnsi="Times New Roman" w:cs="Times New Roman"/>
          <w:sz w:val="28"/>
          <w:szCs w:val="28"/>
        </w:rPr>
        <w:t>, применяемые для определения затрат на оплату услуг по сопровождению программных продуктов</w:t>
      </w:r>
      <w:r w:rsidR="00674B1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809"/>
        <w:gridCol w:w="6983"/>
        <w:gridCol w:w="6945"/>
      </w:tblGrid>
      <w:tr w:rsidR="00103569" w:rsidRPr="00103569" w:rsidTr="0076049E">
        <w:tc>
          <w:tcPr>
            <w:tcW w:w="809" w:type="dxa"/>
          </w:tcPr>
          <w:p w:rsidR="000C1E7D" w:rsidRPr="00103569" w:rsidRDefault="000C1E7D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программного продукта</w:t>
            </w:r>
          </w:p>
        </w:tc>
        <w:tc>
          <w:tcPr>
            <w:tcW w:w="6945" w:type="dxa"/>
          </w:tcPr>
          <w:p w:rsidR="000C1E7D" w:rsidRPr="00103569" w:rsidRDefault="000C1E7D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сопровождения в год, рублей (не более)</w:t>
            </w:r>
          </w:p>
        </w:tc>
      </w:tr>
      <w:tr w:rsidR="00103569" w:rsidRPr="00103569" w:rsidTr="0076049E">
        <w:tc>
          <w:tcPr>
            <w:tcW w:w="809" w:type="dxa"/>
          </w:tcPr>
          <w:p w:rsidR="000C1E7D" w:rsidRPr="00103569" w:rsidRDefault="00CF0A7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Система электронного документооборота </w:t>
            </w: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LanDocs</w:t>
            </w:r>
            <w:proofErr w:type="spell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версии 3</w:t>
            </w:r>
          </w:p>
        </w:tc>
        <w:tc>
          <w:tcPr>
            <w:tcW w:w="6945" w:type="dxa"/>
          </w:tcPr>
          <w:p w:rsidR="000C1E7D" w:rsidRPr="00103569" w:rsidRDefault="00CE70E0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2 8</w:t>
            </w:r>
            <w:r w:rsidR="000C1E7D" w:rsidRPr="001035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1E7D"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6049E">
        <w:tc>
          <w:tcPr>
            <w:tcW w:w="809" w:type="dxa"/>
          </w:tcPr>
          <w:p w:rsidR="000C1E7D" w:rsidRPr="00103569" w:rsidRDefault="00CF0A7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СПС Гарант</w:t>
            </w:r>
          </w:p>
        </w:tc>
        <w:tc>
          <w:tcPr>
            <w:tcW w:w="6945" w:type="dxa"/>
          </w:tcPr>
          <w:p w:rsidR="000C1E7D" w:rsidRPr="00103569" w:rsidRDefault="00CF0A7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1 400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6049E">
        <w:tc>
          <w:tcPr>
            <w:tcW w:w="809" w:type="dxa"/>
          </w:tcPr>
          <w:p w:rsidR="000C1E7D" w:rsidRPr="00103569" w:rsidRDefault="00CF0A7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СПС Консультант</w:t>
            </w:r>
          </w:p>
        </w:tc>
        <w:tc>
          <w:tcPr>
            <w:tcW w:w="6945" w:type="dxa"/>
          </w:tcPr>
          <w:p w:rsidR="000C1E7D" w:rsidRPr="00103569" w:rsidRDefault="00CF0A7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2 300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6049E">
        <w:tc>
          <w:tcPr>
            <w:tcW w:w="809" w:type="dxa"/>
          </w:tcPr>
          <w:p w:rsidR="000C1E7D" w:rsidRPr="00103569" w:rsidRDefault="00CF0A7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АИС ОГД (обеспечение градостроительной деятельности)</w:t>
            </w:r>
          </w:p>
        </w:tc>
        <w:tc>
          <w:tcPr>
            <w:tcW w:w="6945" w:type="dxa"/>
          </w:tcPr>
          <w:p w:rsidR="000C1E7D" w:rsidRPr="00103569" w:rsidRDefault="00CF0A7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C1E7D" w:rsidRPr="00103569" w:rsidTr="0076049E">
        <w:tc>
          <w:tcPr>
            <w:tcW w:w="809" w:type="dxa"/>
          </w:tcPr>
          <w:p w:rsidR="000C1E7D" w:rsidRPr="00103569" w:rsidRDefault="00CF0A74" w:rsidP="0076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3" w:type="dxa"/>
          </w:tcPr>
          <w:p w:rsidR="000C1E7D" w:rsidRPr="00103569" w:rsidRDefault="000C1E7D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АС «УРМ»</w:t>
            </w:r>
          </w:p>
        </w:tc>
        <w:tc>
          <w:tcPr>
            <w:tcW w:w="6945" w:type="dxa"/>
          </w:tcPr>
          <w:p w:rsidR="000C1E7D" w:rsidRPr="00103569" w:rsidRDefault="00CF0A7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1E7D"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C1E7D" w:rsidRPr="00103569" w:rsidRDefault="000C1E7D" w:rsidP="00F37983">
      <w:pPr>
        <w:pStyle w:val="a4"/>
        <w:tabs>
          <w:tab w:val="left" w:pos="8640"/>
        </w:tabs>
        <w:jc w:val="right"/>
        <w:rPr>
          <w:rFonts w:ascii="Times New Roman" w:eastAsiaTheme="minorEastAsia" w:hAnsi="Times New Roman"/>
        </w:rPr>
      </w:pPr>
    </w:p>
    <w:p w:rsidR="003C3944" w:rsidRPr="00103569" w:rsidRDefault="003C3944" w:rsidP="00F37983">
      <w:pPr>
        <w:pStyle w:val="a4"/>
        <w:tabs>
          <w:tab w:val="left" w:pos="8640"/>
        </w:tabs>
        <w:jc w:val="right"/>
        <w:rPr>
          <w:rFonts w:ascii="Times New Roman" w:eastAsiaTheme="minorEastAsia" w:hAnsi="Times New Roman"/>
        </w:rPr>
      </w:pPr>
    </w:p>
    <w:p w:rsidR="003C3944" w:rsidRPr="00103569" w:rsidRDefault="0076049E" w:rsidP="00DB55A3">
      <w:pPr>
        <w:pStyle w:val="a7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5B8" w:rsidRPr="00103569">
        <w:rPr>
          <w:rFonts w:ascii="Times New Roman" w:hAnsi="Times New Roman" w:cs="Times New Roman"/>
          <w:sz w:val="28"/>
          <w:szCs w:val="28"/>
        </w:rPr>
        <w:t>9</w:t>
      </w:r>
      <w:r w:rsidR="003C3944" w:rsidRPr="00103569">
        <w:rPr>
          <w:rFonts w:ascii="Times New Roman" w:hAnsi="Times New Roman" w:cs="Times New Roman"/>
          <w:sz w:val="28"/>
          <w:szCs w:val="28"/>
        </w:rPr>
        <w:t xml:space="preserve">. </w:t>
      </w:r>
      <w:r w:rsidR="003C3944" w:rsidRPr="00103569">
        <w:rPr>
          <w:rFonts w:ascii="Times New Roman" w:hAnsi="Times New Roman" w:cs="Times New Roman"/>
          <w:bCs/>
          <w:sz w:val="28"/>
          <w:szCs w:val="28"/>
        </w:rPr>
        <w:t xml:space="preserve">Нормативы обеспечения функций </w:t>
      </w:r>
      <w:r w:rsidR="00CF0A74" w:rsidRPr="00103569">
        <w:rPr>
          <w:rFonts w:ascii="Times New Roman" w:hAnsi="Times New Roman" w:cs="Times New Roman"/>
          <w:bCs/>
          <w:sz w:val="28"/>
          <w:szCs w:val="28"/>
        </w:rPr>
        <w:t>МКУ УИР</w:t>
      </w:r>
      <w:r w:rsidR="003C3944" w:rsidRPr="00103569">
        <w:rPr>
          <w:rFonts w:ascii="Times New Roman" w:hAnsi="Times New Roman" w:cs="Times New Roman"/>
          <w:bCs/>
          <w:sz w:val="28"/>
          <w:szCs w:val="28"/>
        </w:rPr>
        <w:t xml:space="preserve">, применяемые при расчете нормативных затрат </w:t>
      </w:r>
      <w:r w:rsidR="003C3944" w:rsidRPr="00103569">
        <w:rPr>
          <w:rFonts w:ascii="Times New Roman" w:hAnsi="Times New Roman" w:cs="Times New Roman"/>
          <w:sz w:val="28"/>
          <w:szCs w:val="28"/>
        </w:rPr>
        <w:t xml:space="preserve">на сеть Интернет и услуги </w:t>
      </w:r>
      <w:proofErr w:type="spellStart"/>
      <w:r w:rsidR="003C3944" w:rsidRPr="00103569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3C3944" w:rsidRPr="00103569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e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552"/>
        <w:gridCol w:w="2551"/>
        <w:gridCol w:w="2268"/>
        <w:gridCol w:w="2835"/>
      </w:tblGrid>
      <w:tr w:rsidR="00103569" w:rsidRPr="00103569" w:rsidTr="007A2D71">
        <w:tc>
          <w:tcPr>
            <w:tcW w:w="851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552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Приобретаемое количество </w:t>
            </w:r>
          </w:p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Периодичность приобретения</w:t>
            </w:r>
          </w:p>
        </w:tc>
        <w:tc>
          <w:tcPr>
            <w:tcW w:w="2835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за одну единицу, руб.</w:t>
            </w:r>
          </w:p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более) 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3C3944" w:rsidRPr="00103569" w:rsidRDefault="00674B1A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C3944" w:rsidRPr="00103569" w:rsidRDefault="003C3944" w:rsidP="003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Оплата услуг по предоставлению доменных имен</w:t>
            </w:r>
          </w:p>
        </w:tc>
        <w:tc>
          <w:tcPr>
            <w:tcW w:w="2552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  <w:vAlign w:val="center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835" w:type="dxa"/>
            <w:vAlign w:val="center"/>
          </w:tcPr>
          <w:p w:rsidR="003C3944" w:rsidRPr="00103569" w:rsidRDefault="00CF0A7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44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3C3944" w:rsidRPr="00103569" w:rsidRDefault="00674B1A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3C3944" w:rsidRPr="00103569" w:rsidRDefault="003C3944" w:rsidP="000A1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Оказание услуг по доступу к информационно-телекоммуникационной сети Интернет</w:t>
            </w:r>
          </w:p>
        </w:tc>
        <w:tc>
          <w:tcPr>
            <w:tcW w:w="2552" w:type="dxa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51" w:type="dxa"/>
            <w:vAlign w:val="center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3C3944" w:rsidRPr="00103569" w:rsidRDefault="003C3944" w:rsidP="003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35" w:type="dxa"/>
            <w:vAlign w:val="center"/>
          </w:tcPr>
          <w:p w:rsidR="003C3944" w:rsidRPr="00103569" w:rsidRDefault="003C3944" w:rsidP="0046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A74" w:rsidRPr="0010356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</w:tbl>
    <w:p w:rsidR="003C3944" w:rsidRPr="00103569" w:rsidRDefault="003C3944" w:rsidP="00F37983">
      <w:pPr>
        <w:pStyle w:val="a4"/>
        <w:tabs>
          <w:tab w:val="left" w:pos="8640"/>
        </w:tabs>
        <w:jc w:val="right"/>
        <w:rPr>
          <w:rFonts w:ascii="Times New Roman" w:eastAsiaTheme="minorEastAsia" w:hAnsi="Times New Roman"/>
        </w:rPr>
      </w:pPr>
    </w:p>
    <w:p w:rsidR="004673FA" w:rsidRPr="00103569" w:rsidRDefault="00674B1A" w:rsidP="00674B1A">
      <w:pPr>
        <w:pStyle w:val="a7"/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5B8" w:rsidRPr="00103569">
        <w:rPr>
          <w:rFonts w:ascii="Times New Roman" w:hAnsi="Times New Roman" w:cs="Times New Roman"/>
          <w:sz w:val="28"/>
          <w:szCs w:val="28"/>
        </w:rPr>
        <w:t>10</w:t>
      </w:r>
      <w:r w:rsidR="004673FA" w:rsidRPr="00103569">
        <w:rPr>
          <w:rFonts w:ascii="Times New Roman" w:hAnsi="Times New Roman" w:cs="Times New Roman"/>
          <w:sz w:val="28"/>
          <w:szCs w:val="28"/>
        </w:rPr>
        <w:t xml:space="preserve">. </w:t>
      </w:r>
      <w:r w:rsidR="004673FA" w:rsidRPr="00103569">
        <w:rPr>
          <w:rFonts w:ascii="Times New Roman" w:hAnsi="Times New Roman" w:cs="Times New Roman"/>
          <w:bCs/>
          <w:sz w:val="28"/>
          <w:szCs w:val="28"/>
        </w:rPr>
        <w:t xml:space="preserve">Нормативы обеспечения функций </w:t>
      </w:r>
      <w:r w:rsidR="00E615B8" w:rsidRPr="00103569">
        <w:rPr>
          <w:rFonts w:ascii="Times New Roman" w:hAnsi="Times New Roman" w:cs="Times New Roman"/>
          <w:bCs/>
          <w:sz w:val="28"/>
          <w:szCs w:val="28"/>
        </w:rPr>
        <w:t>МКУ УИР</w:t>
      </w:r>
      <w:r w:rsidR="004673FA" w:rsidRPr="00103569">
        <w:rPr>
          <w:rFonts w:ascii="Times New Roman" w:hAnsi="Times New Roman" w:cs="Times New Roman"/>
          <w:bCs/>
          <w:sz w:val="28"/>
          <w:szCs w:val="28"/>
        </w:rPr>
        <w:t xml:space="preserve">, применяемые при расчете нормативных затрат </w:t>
      </w:r>
      <w:r w:rsidR="004673FA" w:rsidRPr="00103569">
        <w:rPr>
          <w:rFonts w:ascii="Times New Roman" w:hAnsi="Times New Roman" w:cs="Times New Roman"/>
          <w:sz w:val="28"/>
          <w:szCs w:val="28"/>
        </w:rPr>
        <w:t>на приобретение каналов связи и иного коммутационного оборудования</w:t>
      </w:r>
      <w:r w:rsidR="004673FA" w:rsidRPr="00103569">
        <w:rPr>
          <w:rFonts w:ascii="Times New Roman" w:hAnsi="Times New Roman" w:cs="Times New Roman"/>
          <w:bCs/>
          <w:sz w:val="28"/>
          <w:szCs w:val="28"/>
        </w:rPr>
        <w:t>:</w:t>
      </w:r>
    </w:p>
    <w:p w:rsidR="004673FA" w:rsidRPr="00103569" w:rsidRDefault="004673FA" w:rsidP="004673FA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758"/>
        <w:gridCol w:w="2352"/>
        <w:gridCol w:w="3771"/>
      </w:tblGrid>
      <w:tr w:rsidR="00103569" w:rsidRPr="00674B1A" w:rsidTr="007A2D71">
        <w:tc>
          <w:tcPr>
            <w:tcW w:w="851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58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771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Цена за единицу, руб.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Волоконно-оптическая линия связи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377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5 000 (за 1 волокно)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Медиаконвертер</w:t>
            </w:r>
            <w:proofErr w:type="spellEnd"/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1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Оптически модуль </w:t>
            </w:r>
            <w:r w:rsidRPr="00674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SFP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1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103569" w:rsidRPr="00674B1A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8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Патч</w:t>
            </w:r>
            <w:proofErr w:type="spellEnd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-корд (медный, оптический)</w:t>
            </w:r>
          </w:p>
        </w:tc>
        <w:tc>
          <w:tcPr>
            <w:tcW w:w="2352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</w:tbl>
    <w:p w:rsidR="004673FA" w:rsidRPr="00674B1A" w:rsidRDefault="004673FA" w:rsidP="004673FA">
      <w:pPr>
        <w:pStyle w:val="a7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673FA" w:rsidRPr="00103569" w:rsidRDefault="004673FA" w:rsidP="004673FA">
      <w:pPr>
        <w:pStyle w:val="a7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0404" w:rsidRPr="00103569">
        <w:rPr>
          <w:rFonts w:ascii="Times New Roman" w:hAnsi="Times New Roman" w:cs="Times New Roman"/>
          <w:sz w:val="28"/>
          <w:szCs w:val="28"/>
        </w:rPr>
        <w:t>11</w:t>
      </w:r>
      <w:r w:rsidRPr="00103569">
        <w:rPr>
          <w:rFonts w:ascii="Times New Roman" w:hAnsi="Times New Roman" w:cs="Times New Roman"/>
          <w:sz w:val="28"/>
          <w:szCs w:val="28"/>
        </w:rPr>
        <w:t xml:space="preserve">. </w:t>
      </w:r>
      <w:r w:rsidRPr="00103569">
        <w:rPr>
          <w:rFonts w:ascii="Times New Roman" w:hAnsi="Times New Roman" w:cs="Times New Roman"/>
          <w:bCs/>
          <w:sz w:val="28"/>
          <w:szCs w:val="28"/>
        </w:rPr>
        <w:t>Нормативы обеспечения функций</w:t>
      </w:r>
      <w:r w:rsidR="00E615B8" w:rsidRPr="00103569">
        <w:rPr>
          <w:rFonts w:ascii="Times New Roman" w:hAnsi="Times New Roman" w:cs="Times New Roman"/>
          <w:bCs/>
          <w:sz w:val="28"/>
          <w:szCs w:val="28"/>
        </w:rPr>
        <w:t xml:space="preserve"> МКУ УИР</w:t>
      </w:r>
      <w:r w:rsidRPr="00103569">
        <w:rPr>
          <w:rFonts w:ascii="Times New Roman" w:hAnsi="Times New Roman" w:cs="Times New Roman"/>
          <w:bCs/>
          <w:sz w:val="28"/>
          <w:szCs w:val="28"/>
        </w:rPr>
        <w:t xml:space="preserve">, применяемые при расчете нормативных </w:t>
      </w:r>
      <w:r w:rsidRPr="00103569">
        <w:rPr>
          <w:rFonts w:ascii="Times New Roman" w:hAnsi="Times New Roman" w:cs="Times New Roman"/>
          <w:sz w:val="28"/>
          <w:szCs w:val="28"/>
        </w:rPr>
        <w:t>затрат на приобретение других запасных частей для вычислительной техники</w:t>
      </w:r>
      <w:r w:rsidRPr="00103569">
        <w:rPr>
          <w:rFonts w:ascii="Times New Roman" w:hAnsi="Times New Roman" w:cs="Times New Roman"/>
          <w:bCs/>
          <w:sz w:val="28"/>
          <w:szCs w:val="28"/>
        </w:rPr>
        <w:t>:</w:t>
      </w:r>
    </w:p>
    <w:p w:rsidR="004673FA" w:rsidRPr="00103569" w:rsidRDefault="004673FA" w:rsidP="004673FA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755"/>
        <w:gridCol w:w="2356"/>
        <w:gridCol w:w="3770"/>
      </w:tblGrid>
      <w:tr w:rsidR="00103569" w:rsidRPr="00103569" w:rsidTr="007A2D71">
        <w:tc>
          <w:tcPr>
            <w:tcW w:w="851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55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770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Цена за единицу, руб.</w:t>
            </w:r>
          </w:p>
        </w:tc>
      </w:tr>
      <w:tr w:rsidR="00103569" w:rsidRPr="00103569" w:rsidTr="007A2D71">
        <w:trPr>
          <w:trHeight w:val="325"/>
        </w:trPr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Накопитель данных внутренний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Накопитель данных внутренний для сервера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3FA" w:rsidRPr="00674B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Видеокарта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Системы охлаждения процессора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Модуль оперативной памяти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55" w:type="dxa"/>
          </w:tcPr>
          <w:p w:rsidR="004673FA" w:rsidRPr="00674B1A" w:rsidRDefault="004673FA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55" w:type="dxa"/>
          </w:tcPr>
          <w:p w:rsidR="004673FA" w:rsidRPr="00674B1A" w:rsidRDefault="004673FA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55" w:type="dxa"/>
          </w:tcPr>
          <w:p w:rsidR="004673FA" w:rsidRPr="00674B1A" w:rsidRDefault="004673FA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55" w:type="dxa"/>
          </w:tcPr>
          <w:p w:rsidR="004673FA" w:rsidRPr="00674B1A" w:rsidRDefault="004673FA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Гарнитура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FA27AF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55" w:type="dxa"/>
            <w:vAlign w:val="center"/>
          </w:tcPr>
          <w:p w:rsidR="004673FA" w:rsidRPr="00674B1A" w:rsidRDefault="004673FA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 xml:space="preserve">Веб камера </w:t>
            </w:r>
            <w:r w:rsidRPr="00674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</w:p>
        </w:tc>
        <w:tc>
          <w:tcPr>
            <w:tcW w:w="2356" w:type="dxa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4673FA" w:rsidRPr="00674B1A" w:rsidRDefault="004673F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03569" w:rsidRPr="00103569" w:rsidTr="007A2D71">
        <w:tc>
          <w:tcPr>
            <w:tcW w:w="851" w:type="dxa"/>
            <w:vAlign w:val="center"/>
          </w:tcPr>
          <w:p w:rsidR="000D5C33" w:rsidRPr="00674B1A" w:rsidRDefault="000D5C33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55" w:type="dxa"/>
            <w:vAlign w:val="center"/>
          </w:tcPr>
          <w:p w:rsidR="000D5C33" w:rsidRPr="00674B1A" w:rsidRDefault="000D5C33" w:rsidP="00FA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2356" w:type="dxa"/>
          </w:tcPr>
          <w:p w:rsidR="000D5C33" w:rsidRPr="00674B1A" w:rsidRDefault="000D5C33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770" w:type="dxa"/>
            <w:vAlign w:val="center"/>
          </w:tcPr>
          <w:p w:rsidR="000D5C33" w:rsidRPr="00674B1A" w:rsidRDefault="000D5C33" w:rsidP="007C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1CE" w:rsidRPr="00674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4B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4673FA" w:rsidRPr="00103569" w:rsidRDefault="004673FA" w:rsidP="00F37983">
      <w:pPr>
        <w:pStyle w:val="a4"/>
        <w:tabs>
          <w:tab w:val="left" w:pos="8640"/>
        </w:tabs>
        <w:jc w:val="right"/>
        <w:rPr>
          <w:rFonts w:ascii="Times New Roman" w:eastAsiaTheme="minorEastAsia" w:hAnsi="Times New Roman"/>
        </w:rPr>
      </w:pPr>
    </w:p>
    <w:p w:rsidR="002204DE" w:rsidRPr="00103569" w:rsidRDefault="002204DE" w:rsidP="007A2D71">
      <w:pPr>
        <w:pStyle w:val="a7"/>
        <w:numPr>
          <w:ilvl w:val="0"/>
          <w:numId w:val="3"/>
        </w:numPr>
        <w:tabs>
          <w:tab w:val="left" w:pos="851"/>
          <w:tab w:val="left" w:pos="212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3569">
        <w:rPr>
          <w:rFonts w:ascii="Times New Roman" w:hAnsi="Times New Roman" w:cs="Times New Roman"/>
          <w:sz w:val="28"/>
          <w:szCs w:val="28"/>
        </w:rPr>
        <w:t xml:space="preserve">Нормативы обеспечения функций </w:t>
      </w:r>
      <w:r w:rsidR="00FE1B55" w:rsidRPr="00103569">
        <w:rPr>
          <w:rFonts w:ascii="Times New Roman" w:hAnsi="Times New Roman" w:cs="Times New Roman"/>
          <w:sz w:val="28"/>
          <w:szCs w:val="28"/>
        </w:rPr>
        <w:t>МКУ УИР</w:t>
      </w:r>
      <w:r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принтеров, многофункциональных устройств и копировальных аппаратов (оргтехники</w:t>
      </w:r>
      <w:r w:rsidRPr="00103569">
        <w:rPr>
          <w:rFonts w:ascii="Times New Roman" w:hAnsi="Times New Roman" w:cs="Times New Roman"/>
          <w:b/>
          <w:sz w:val="28"/>
          <w:szCs w:val="28"/>
        </w:rPr>
        <w:t>)</w:t>
      </w:r>
      <w:r w:rsidR="00674B1A">
        <w:rPr>
          <w:rFonts w:ascii="Times New Roman" w:hAnsi="Times New Roman" w:cs="Times New Roman"/>
          <w:b/>
          <w:sz w:val="28"/>
          <w:szCs w:val="28"/>
        </w:rPr>
        <w:t>:</w:t>
      </w:r>
    </w:p>
    <w:p w:rsidR="002204DE" w:rsidRPr="00103569" w:rsidRDefault="002204DE" w:rsidP="00674B1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2239"/>
        <w:gridCol w:w="1134"/>
        <w:gridCol w:w="2410"/>
        <w:gridCol w:w="2126"/>
        <w:gridCol w:w="2268"/>
        <w:gridCol w:w="2551"/>
        <w:gridCol w:w="1418"/>
      </w:tblGrid>
      <w:tr w:rsidR="00103569" w:rsidRPr="00103569" w:rsidTr="007A2D71">
        <w:tc>
          <w:tcPr>
            <w:tcW w:w="846" w:type="dxa"/>
            <w:vAlign w:val="center"/>
          </w:tcPr>
          <w:p w:rsidR="007A2D71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 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печати 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Цена за единицу, </w:t>
            </w:r>
            <w:proofErr w:type="gram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не более)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Срок эксплуатации, год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тип 1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Принтер лазерный сетевой с дуплексом. </w:t>
            </w:r>
          </w:p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Цветность печати - черно-белый.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Оргтехникой оснащаются из расчета 1 ед. на 4 работника</w:t>
            </w:r>
          </w:p>
        </w:tc>
        <w:tc>
          <w:tcPr>
            <w:tcW w:w="2551" w:type="dxa"/>
            <w:vAlign w:val="center"/>
          </w:tcPr>
          <w:p w:rsidR="002204DE" w:rsidRPr="00103569" w:rsidRDefault="00B02B0D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тип 2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Принтер лазерный сетевой. Цветность печати - черно-белый.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2000страниц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Оргтехникой оснащаются руководители из расчета 1 ед. на 1руководителя</w:t>
            </w:r>
          </w:p>
        </w:tc>
        <w:tc>
          <w:tcPr>
            <w:tcW w:w="2551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20 000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rPr>
          <w:trHeight w:val="2264"/>
        </w:trPr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тип 1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лазерное сетевое с дуплексом. Цветность печати – цветной.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25000страниц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Оргтехникой оснащаются приемные руководителей из расчета 1 ед. на 1 приемную</w:t>
            </w:r>
          </w:p>
        </w:tc>
        <w:tc>
          <w:tcPr>
            <w:tcW w:w="2551" w:type="dxa"/>
            <w:vAlign w:val="center"/>
          </w:tcPr>
          <w:p w:rsidR="002204DE" w:rsidRPr="00103569" w:rsidRDefault="00317F5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rPr>
          <w:trHeight w:val="2283"/>
        </w:trPr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тип 2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лазерное сетевое с дуплексом. Цветность печати – черно-белый.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10000страниц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Оргтехникой оснащаются из расчета 1 ед. на 2 работников</w:t>
            </w:r>
          </w:p>
        </w:tc>
        <w:tc>
          <w:tcPr>
            <w:tcW w:w="2551" w:type="dxa"/>
            <w:vAlign w:val="center"/>
          </w:tcPr>
          <w:p w:rsidR="002204DE" w:rsidRPr="00103569" w:rsidRDefault="00B02B0D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4DE" w:rsidRPr="00103569" w:rsidTr="007A2D71">
        <w:trPr>
          <w:trHeight w:val="2249"/>
        </w:trPr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9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br/>
              <w:t>тип 3</w:t>
            </w:r>
          </w:p>
        </w:tc>
        <w:tc>
          <w:tcPr>
            <w:tcW w:w="113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410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лазерное сетевое с дуплексом. Цветность печати – черно-белый.</w:t>
            </w:r>
          </w:p>
        </w:tc>
        <w:tc>
          <w:tcPr>
            <w:tcW w:w="2126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2000страниц</w:t>
            </w:r>
          </w:p>
        </w:tc>
        <w:tc>
          <w:tcPr>
            <w:tcW w:w="2268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Оргтехникой оснащаются руководители из расчета 1 ед. на 1руководителя</w:t>
            </w:r>
          </w:p>
        </w:tc>
        <w:tc>
          <w:tcPr>
            <w:tcW w:w="2551" w:type="dxa"/>
            <w:vAlign w:val="center"/>
          </w:tcPr>
          <w:p w:rsidR="002204DE" w:rsidRPr="00103569" w:rsidRDefault="00B02B0D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204DE" w:rsidRPr="00103569" w:rsidRDefault="002204DE" w:rsidP="002204DE">
      <w:pPr>
        <w:rPr>
          <w:rFonts w:ascii="Times New Roman" w:hAnsi="Times New Roman" w:cs="Times New Roman"/>
          <w:b/>
          <w:sz w:val="28"/>
          <w:szCs w:val="28"/>
        </w:rPr>
      </w:pPr>
    </w:p>
    <w:p w:rsidR="002204DE" w:rsidRPr="00103569" w:rsidRDefault="00DE0EE9" w:rsidP="00674B1A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 xml:space="preserve"> </w:t>
      </w:r>
      <w:r w:rsidR="002204DE" w:rsidRPr="00103569">
        <w:rPr>
          <w:rFonts w:ascii="Times New Roman" w:hAnsi="Times New Roman" w:cs="Times New Roman"/>
          <w:sz w:val="28"/>
          <w:szCs w:val="28"/>
        </w:rPr>
        <w:t xml:space="preserve">Нормативы обеспечения функций </w:t>
      </w:r>
      <w:r w:rsidR="00FE1B55" w:rsidRPr="00103569">
        <w:rPr>
          <w:rFonts w:ascii="Times New Roman" w:hAnsi="Times New Roman" w:cs="Times New Roman"/>
          <w:sz w:val="28"/>
          <w:szCs w:val="28"/>
        </w:rPr>
        <w:t>МКУ УИР</w:t>
      </w:r>
      <w:r w:rsidR="002204DE"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расходных материалов для различных типов принтеров, многофункциональных устройств, копировальных аппаратов (оргтехники)</w:t>
      </w:r>
      <w:r w:rsidR="00674B1A">
        <w:rPr>
          <w:rFonts w:ascii="Times New Roman" w:hAnsi="Times New Roman" w:cs="Times New Roman"/>
          <w:sz w:val="28"/>
          <w:szCs w:val="28"/>
        </w:rPr>
        <w:t>:</w:t>
      </w:r>
    </w:p>
    <w:p w:rsidR="002204DE" w:rsidRPr="00103569" w:rsidRDefault="002204DE" w:rsidP="002204D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436"/>
        <w:gridCol w:w="3784"/>
        <w:gridCol w:w="1972"/>
        <w:gridCol w:w="3694"/>
      </w:tblGrid>
      <w:tr w:rsidR="00103569" w:rsidRPr="00103569" w:rsidTr="007A2D71">
        <w:trPr>
          <w:trHeight w:val="357"/>
        </w:trPr>
        <w:tc>
          <w:tcPr>
            <w:tcW w:w="846" w:type="dxa"/>
            <w:vMerge w:val="restart"/>
            <w:vAlign w:val="center"/>
          </w:tcPr>
          <w:p w:rsidR="007A2D71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 п/п</w:t>
            </w:r>
          </w:p>
        </w:tc>
        <w:tc>
          <w:tcPr>
            <w:tcW w:w="4436" w:type="dxa"/>
            <w:vMerge w:val="restart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9450" w:type="dxa"/>
            <w:gridSpan w:val="3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и цены расходных материалов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Расходный материал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(в год)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Цена, руб. за 1 единицу расходного материала (не более)</w:t>
            </w:r>
          </w:p>
        </w:tc>
      </w:tr>
      <w:tr w:rsidR="00103569" w:rsidRPr="00103569" w:rsidTr="007A2D71">
        <w:tc>
          <w:tcPr>
            <w:tcW w:w="846" w:type="dxa"/>
            <w:vMerge w:val="restart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6" w:type="dxa"/>
            <w:vMerge w:val="restart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Принтер тип 1</w:t>
            </w: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Тонер-картридж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Сборник отработанного тонера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Фоторецепторный барабан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103569" w:rsidRPr="00103569" w:rsidTr="007A2D71">
        <w:trPr>
          <w:trHeight w:val="449"/>
        </w:trPr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6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Принтер тип 2</w:t>
            </w: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Картридж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</w:tc>
      </w:tr>
      <w:tr w:rsidR="00103569" w:rsidRPr="00103569" w:rsidTr="007A2D71">
        <w:tc>
          <w:tcPr>
            <w:tcW w:w="846" w:type="dxa"/>
            <w:vMerge w:val="restart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6" w:type="dxa"/>
            <w:vMerge w:val="restart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тип 1</w:t>
            </w: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Тонер-картридж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Тонер-картридж цветной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Фоторецепторный барабан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Фоторецепторный барабан цветной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25 000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Сборник отработанного тонера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3 500</w:t>
            </w:r>
          </w:p>
        </w:tc>
      </w:tr>
      <w:tr w:rsidR="00103569" w:rsidRPr="00103569" w:rsidTr="007A2D71">
        <w:tc>
          <w:tcPr>
            <w:tcW w:w="846" w:type="dxa"/>
            <w:vMerge w:val="restart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36" w:type="dxa"/>
            <w:vMerge w:val="restart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тип 2</w:t>
            </w: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Тонер-картридж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8 000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Сборник отработанного тонера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03569" w:rsidRPr="00103569" w:rsidTr="007A2D71">
        <w:tc>
          <w:tcPr>
            <w:tcW w:w="846" w:type="dxa"/>
            <w:vMerge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vMerge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Фоторецепторный барабан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  <w:tr w:rsidR="002204DE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6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тип 3</w:t>
            </w:r>
          </w:p>
        </w:tc>
        <w:tc>
          <w:tcPr>
            <w:tcW w:w="378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Картридж черный</w:t>
            </w:r>
          </w:p>
        </w:tc>
        <w:tc>
          <w:tcPr>
            <w:tcW w:w="197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9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4 500</w:t>
            </w:r>
          </w:p>
        </w:tc>
      </w:tr>
    </w:tbl>
    <w:p w:rsidR="002204DE" w:rsidRPr="00103569" w:rsidRDefault="002204DE" w:rsidP="002204DE">
      <w:pPr>
        <w:pStyle w:val="a4"/>
        <w:tabs>
          <w:tab w:val="left" w:pos="285"/>
          <w:tab w:val="center" w:pos="5102"/>
          <w:tab w:val="left" w:pos="8640"/>
        </w:tabs>
        <w:rPr>
          <w:rFonts w:ascii="Times New Roman" w:hAnsi="Times New Roman"/>
          <w:sz w:val="28"/>
          <w:szCs w:val="28"/>
          <w:lang w:val="ru-RU" w:eastAsia="ru-RU"/>
        </w:rPr>
      </w:pPr>
    </w:p>
    <w:p w:rsidR="002204DE" w:rsidRPr="00103569" w:rsidRDefault="00A20404" w:rsidP="00674B1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14</w:t>
      </w:r>
      <w:r w:rsidR="002204DE" w:rsidRPr="00103569">
        <w:rPr>
          <w:rFonts w:ascii="Times New Roman" w:hAnsi="Times New Roman" w:cs="Times New Roman"/>
          <w:sz w:val="28"/>
          <w:szCs w:val="28"/>
        </w:rPr>
        <w:t xml:space="preserve">. Нормативы обеспечения функций </w:t>
      </w:r>
      <w:r w:rsidR="00FE1B55" w:rsidRPr="00103569">
        <w:rPr>
          <w:rFonts w:ascii="Times New Roman" w:hAnsi="Times New Roman" w:cs="Times New Roman"/>
          <w:sz w:val="28"/>
          <w:szCs w:val="28"/>
        </w:rPr>
        <w:t>МКУ УИР</w:t>
      </w:r>
      <w:r w:rsidR="002204DE" w:rsidRPr="00103569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 на приобретение информации</w:t>
      </w:r>
      <w:r w:rsidR="00674B1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4326"/>
        <w:gridCol w:w="2501"/>
        <w:gridCol w:w="3662"/>
      </w:tblGrid>
      <w:tr w:rsidR="00103569" w:rsidRPr="00103569" w:rsidTr="007A2D71">
        <w:tc>
          <w:tcPr>
            <w:tcW w:w="846" w:type="dxa"/>
            <w:vAlign w:val="center"/>
          </w:tcPr>
          <w:p w:rsidR="007A2D71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26" w:type="dxa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             Норматив (в год), штук.</w:t>
            </w:r>
          </w:p>
        </w:tc>
        <w:tc>
          <w:tcPr>
            <w:tcW w:w="2501" w:type="dxa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Цена за 1 единицу, руб. (не более)</w:t>
            </w:r>
          </w:p>
        </w:tc>
        <w:tc>
          <w:tcPr>
            <w:tcW w:w="366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Срок эксплуатации, год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-карта 64ГБ</w:t>
            </w:r>
          </w:p>
        </w:tc>
        <w:tc>
          <w:tcPr>
            <w:tcW w:w="4326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1" w:type="dxa"/>
            <w:vAlign w:val="center"/>
          </w:tcPr>
          <w:p w:rsidR="002204DE" w:rsidRPr="00103569" w:rsidRDefault="002204DE" w:rsidP="00317F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1BB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F5A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366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204DE" w:rsidRPr="00103569" w:rsidRDefault="002204DE" w:rsidP="0031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-карта </w:t>
            </w:r>
            <w:r w:rsidR="00317F5A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4326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1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366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2204DE" w:rsidRPr="00103569" w:rsidRDefault="002204DE" w:rsidP="00317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-карта </w:t>
            </w:r>
            <w:r w:rsidR="00317F5A"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4326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1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66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569" w:rsidRPr="00103569" w:rsidTr="007A2D71">
        <w:tc>
          <w:tcPr>
            <w:tcW w:w="846" w:type="dxa"/>
            <w:vAlign w:val="center"/>
          </w:tcPr>
          <w:p w:rsidR="002204DE" w:rsidRPr="00103569" w:rsidRDefault="00674B1A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2204DE" w:rsidRPr="00103569" w:rsidRDefault="002204DE" w:rsidP="00F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Диск 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4.7 ГБ/700 МБ</w:t>
            </w:r>
          </w:p>
        </w:tc>
        <w:tc>
          <w:tcPr>
            <w:tcW w:w="4326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01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62" w:type="dxa"/>
            <w:vAlign w:val="center"/>
          </w:tcPr>
          <w:p w:rsidR="002204DE" w:rsidRPr="00103569" w:rsidRDefault="002204DE" w:rsidP="00F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204DE" w:rsidRPr="00103569" w:rsidRDefault="002204DE" w:rsidP="002204DE">
      <w:pPr>
        <w:pStyle w:val="a4"/>
        <w:tabs>
          <w:tab w:val="left" w:pos="285"/>
          <w:tab w:val="center" w:pos="5102"/>
          <w:tab w:val="left" w:pos="8640"/>
        </w:tabs>
        <w:rPr>
          <w:rFonts w:ascii="Times New Roman" w:hAnsi="Times New Roman"/>
          <w:sz w:val="28"/>
          <w:szCs w:val="28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FE1B55" w:rsidRPr="00103569" w:rsidRDefault="00FE1B55" w:rsidP="00FE1B5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15. Нормативы обеспечения функций МКУ УИР, применяемые при расчете нормативных затрат на</w:t>
      </w:r>
      <w:r w:rsidRPr="00103569">
        <w:rPr>
          <w:sz w:val="28"/>
          <w:szCs w:val="28"/>
        </w:rPr>
        <w:t xml:space="preserve"> </w:t>
      </w:r>
      <w:r w:rsidRPr="00103569">
        <w:rPr>
          <w:rFonts w:ascii="Times New Roman" w:hAnsi="Times New Roman" w:cs="Times New Roman"/>
          <w:sz w:val="28"/>
          <w:szCs w:val="28"/>
        </w:rPr>
        <w:t>содержание имущества</w:t>
      </w:r>
      <w:r w:rsidR="00674B1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691"/>
        <w:gridCol w:w="3544"/>
        <w:gridCol w:w="3827"/>
      </w:tblGrid>
      <w:tr w:rsidR="00103569" w:rsidRPr="00103569" w:rsidTr="00674B1A">
        <w:tc>
          <w:tcPr>
            <w:tcW w:w="822" w:type="dxa"/>
            <w:shd w:val="clear" w:color="auto" w:fill="auto"/>
          </w:tcPr>
          <w:p w:rsidR="003255F6" w:rsidRPr="00103569" w:rsidRDefault="003255F6" w:rsidP="000A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1" w:type="dxa"/>
            <w:shd w:val="clear" w:color="auto" w:fill="auto"/>
          </w:tcPr>
          <w:p w:rsidR="003255F6" w:rsidRPr="00103569" w:rsidRDefault="003255F6" w:rsidP="000A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3255F6" w:rsidRPr="00103569" w:rsidRDefault="003255F6" w:rsidP="0032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Единица измерения.</w:t>
            </w:r>
          </w:p>
        </w:tc>
        <w:tc>
          <w:tcPr>
            <w:tcW w:w="3827" w:type="dxa"/>
            <w:shd w:val="clear" w:color="auto" w:fill="auto"/>
          </w:tcPr>
          <w:p w:rsidR="003255F6" w:rsidRPr="00103569" w:rsidRDefault="003255F6" w:rsidP="0032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Содержание имущества в год, рублей (не более)</w:t>
            </w:r>
          </w:p>
        </w:tc>
      </w:tr>
      <w:tr w:rsidR="003255F6" w:rsidRPr="00103569" w:rsidTr="00674B1A">
        <w:tc>
          <w:tcPr>
            <w:tcW w:w="822" w:type="dxa"/>
            <w:shd w:val="clear" w:color="auto" w:fill="auto"/>
            <w:vAlign w:val="center"/>
          </w:tcPr>
          <w:p w:rsidR="003255F6" w:rsidRPr="00103569" w:rsidRDefault="00674B1A" w:rsidP="000A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3255F6" w:rsidRPr="00103569" w:rsidRDefault="003255F6" w:rsidP="000A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gram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оргтехники  и</w:t>
            </w:r>
            <w:proofErr w:type="gramEnd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других типов вычислительной техники</w:t>
            </w:r>
          </w:p>
        </w:tc>
        <w:tc>
          <w:tcPr>
            <w:tcW w:w="3544" w:type="dxa"/>
          </w:tcPr>
          <w:p w:rsidR="003255F6" w:rsidRPr="00103569" w:rsidRDefault="003255F6" w:rsidP="0032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</w:p>
          <w:p w:rsidR="003255F6" w:rsidRPr="00103569" w:rsidRDefault="003255F6" w:rsidP="000A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255F6" w:rsidRPr="00103569" w:rsidRDefault="00B02B0D" w:rsidP="000A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FE22B6"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3255F6" w:rsidRPr="00103569" w:rsidRDefault="003255F6" w:rsidP="000A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F6" w:rsidRPr="00103569" w:rsidRDefault="003255F6" w:rsidP="00FE1B5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5F6" w:rsidRPr="00103569" w:rsidRDefault="00674B1A" w:rsidP="00674B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255F6" w:rsidRPr="00103569" w:rsidRDefault="003255F6" w:rsidP="003255F6">
      <w:pPr>
        <w:rPr>
          <w:rFonts w:ascii="Times New Roman" w:hAnsi="Times New Roman" w:cs="Times New Roman"/>
          <w:sz w:val="28"/>
          <w:szCs w:val="28"/>
        </w:rPr>
      </w:pPr>
    </w:p>
    <w:p w:rsidR="000A1283" w:rsidRPr="00103569" w:rsidRDefault="000A1283" w:rsidP="003255F6">
      <w:pPr>
        <w:rPr>
          <w:rFonts w:ascii="Times New Roman" w:hAnsi="Times New Roman" w:cs="Times New Roman"/>
          <w:sz w:val="28"/>
          <w:szCs w:val="28"/>
        </w:rPr>
        <w:sectPr w:rsidR="000A1283" w:rsidRPr="00103569" w:rsidSect="0076049E">
          <w:headerReference w:type="default" r:id="rId8"/>
          <w:pgSz w:w="16838" w:h="11906" w:orient="landscape"/>
          <w:pgMar w:top="851" w:right="962" w:bottom="850" w:left="1134" w:header="708" w:footer="708" w:gutter="0"/>
          <w:cols w:space="708"/>
          <w:titlePg/>
          <w:docGrid w:linePitch="360"/>
        </w:sectPr>
      </w:pPr>
    </w:p>
    <w:p w:rsidR="00FE4D7D" w:rsidRPr="00103569" w:rsidRDefault="00FE4D7D" w:rsidP="00FE4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FE4D7D" w:rsidRPr="00103569" w:rsidRDefault="00FE4D7D" w:rsidP="00FE4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Твери</w:t>
      </w:r>
    </w:p>
    <w:p w:rsidR="00FE4D7D" w:rsidRPr="00103569" w:rsidRDefault="00FE4D7D" w:rsidP="00FE4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 №_______                                                            </w:t>
      </w:r>
    </w:p>
    <w:p w:rsidR="00FE4D7D" w:rsidRPr="00103569" w:rsidRDefault="00FE4D7D" w:rsidP="00FE4D7D">
      <w:pPr>
        <w:rPr>
          <w:rFonts w:ascii="Times New Roman" w:hAnsi="Times New Roman" w:cs="Times New Roman"/>
        </w:rPr>
      </w:pP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</w:t>
      </w:r>
      <w:r w:rsidR="00FE4D7D" w:rsidRPr="00103569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103569">
        <w:rPr>
          <w:rFonts w:ascii="Times New Roman" w:hAnsi="Times New Roman"/>
          <w:sz w:val="28"/>
          <w:szCs w:val="28"/>
          <w:lang w:val="ru-RU" w:eastAsia="ru-RU"/>
        </w:rPr>
        <w:t xml:space="preserve">Приложение </w:t>
      </w:r>
      <w:r w:rsidR="00E00554" w:rsidRPr="00103569">
        <w:rPr>
          <w:rFonts w:ascii="Times New Roman" w:hAnsi="Times New Roman"/>
          <w:sz w:val="28"/>
          <w:szCs w:val="28"/>
          <w:lang w:val="ru-RU" w:eastAsia="ru-RU"/>
        </w:rPr>
        <w:t>10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УТВЕРЖДЕНЫ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постановлением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Администрации города Твери</w:t>
      </w:r>
    </w:p>
    <w:p w:rsidR="00AE7A41" w:rsidRPr="00103569" w:rsidRDefault="00AE7A41" w:rsidP="00AE7A41">
      <w:pPr>
        <w:pStyle w:val="a4"/>
        <w:tabs>
          <w:tab w:val="left" w:pos="8640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</w:t>
      </w:r>
      <w:r w:rsidR="00206903" w:rsidRPr="00103569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10356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06903" w:rsidRPr="00103569">
        <w:rPr>
          <w:rFonts w:ascii="Times New Roman" w:hAnsi="Times New Roman"/>
          <w:sz w:val="28"/>
          <w:szCs w:val="28"/>
          <w:lang w:val="ru-RU"/>
        </w:rPr>
        <w:t>от 26.12.2020 № 1566</w:t>
      </w:r>
    </w:p>
    <w:p w:rsidR="00AE7A41" w:rsidRPr="00103569" w:rsidRDefault="00AE7A41" w:rsidP="00AE7A41">
      <w:pPr>
        <w:pStyle w:val="a4"/>
        <w:tabs>
          <w:tab w:val="left" w:pos="8640"/>
        </w:tabs>
        <w:rPr>
          <w:rFonts w:ascii="Times New Roman" w:hAnsi="Times New Roman"/>
          <w:sz w:val="24"/>
          <w:szCs w:val="24"/>
          <w:lang w:val="ru-RU" w:eastAsia="ru-RU"/>
        </w:rPr>
      </w:pP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 w:eastAsia="ru-RU"/>
        </w:rPr>
        <w:t>Нормативные затраты на</w:t>
      </w:r>
      <w:r w:rsidRPr="001035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03569">
        <w:rPr>
          <w:rFonts w:ascii="Times New Roman" w:hAnsi="Times New Roman"/>
          <w:b/>
          <w:sz w:val="28"/>
          <w:szCs w:val="28"/>
          <w:lang w:val="ru-RU"/>
        </w:rPr>
        <w:t>обеспечение функций муниципального казенного учреждения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>«</w:t>
      </w:r>
      <w:r w:rsidR="00F40030" w:rsidRPr="00103569">
        <w:rPr>
          <w:rFonts w:ascii="Times New Roman" w:hAnsi="Times New Roman"/>
          <w:b/>
          <w:sz w:val="28"/>
          <w:szCs w:val="28"/>
          <w:lang w:val="ru-RU"/>
        </w:rPr>
        <w:t>Управление информационными ресурсами</w:t>
      </w:r>
      <w:r w:rsidRPr="00103569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7A41" w:rsidRPr="00103569" w:rsidRDefault="000A2DC9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 xml:space="preserve">1. </w:t>
      </w:r>
      <w:r w:rsidR="00AE7A41" w:rsidRPr="00103569">
        <w:rPr>
          <w:rFonts w:ascii="Times New Roman" w:hAnsi="Times New Roman" w:cs="Times New Roman"/>
          <w:sz w:val="28"/>
          <w:szCs w:val="28"/>
        </w:rPr>
        <w:t>Нормативные затраты на закупку услуг по сопровождению и приобретению иного программного обеспечения определяются по формуле, представленной в п</w:t>
      </w:r>
      <w:r w:rsidR="006E68D7" w:rsidRPr="00103569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E7A41" w:rsidRPr="00103569">
        <w:rPr>
          <w:rFonts w:ascii="Times New Roman" w:hAnsi="Times New Roman" w:cs="Times New Roman"/>
          <w:sz w:val="28"/>
          <w:szCs w:val="28"/>
        </w:rPr>
        <w:t>50 Правил определения нормативных затрат на обеспечение функций муниципальных органов города Твери, включая подведомственные каз</w:t>
      </w:r>
      <w:r w:rsidR="00674B1A">
        <w:rPr>
          <w:rFonts w:ascii="Times New Roman" w:hAnsi="Times New Roman" w:cs="Times New Roman"/>
          <w:sz w:val="28"/>
          <w:szCs w:val="28"/>
        </w:rPr>
        <w:t>енные учреждения, утвержденных п</w:t>
      </w:r>
      <w:r w:rsidR="00AE7A41" w:rsidRPr="00103569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31.08.2016 № 1470 «Об утверждении Порядка определения нормативных затрат на обеспечение функций муниципальных органов города Твери, включая подведомственные казен</w:t>
      </w:r>
      <w:r w:rsidR="00674B1A">
        <w:rPr>
          <w:rFonts w:ascii="Times New Roman" w:hAnsi="Times New Roman" w:cs="Times New Roman"/>
          <w:sz w:val="28"/>
          <w:szCs w:val="28"/>
        </w:rPr>
        <w:t xml:space="preserve">ные учреждения»                 (далее </w:t>
      </w:r>
      <w:r w:rsidR="00AE7A41" w:rsidRPr="00103569">
        <w:rPr>
          <w:rFonts w:ascii="Times New Roman" w:hAnsi="Times New Roman" w:cs="Times New Roman"/>
          <w:sz w:val="28"/>
          <w:szCs w:val="28"/>
        </w:rPr>
        <w:t xml:space="preserve"> – Правила).</w:t>
      </w:r>
    </w:p>
    <w:p w:rsidR="00AE7A41" w:rsidRPr="00103569" w:rsidRDefault="00AE7A41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Предельный объем затрат на закупку услуг по сопровождению и приобретению иного программного обеспечения составляет:</w:t>
      </w:r>
    </w:p>
    <w:p w:rsidR="00AE7A41" w:rsidRPr="00103569" w:rsidRDefault="00AE7A41" w:rsidP="00AE7A4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392"/>
      </w:tblGrid>
      <w:tr w:rsidR="00103569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839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Предельный объем затрат в год, руб.</w:t>
            </w:r>
          </w:p>
        </w:tc>
      </w:tr>
      <w:tr w:rsidR="00AE7A41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закупку услуг по сопровождению и приобретению иного программного обеспечения</w:t>
            </w:r>
          </w:p>
        </w:tc>
        <w:tc>
          <w:tcPr>
            <w:tcW w:w="8392" w:type="dxa"/>
            <w:shd w:val="clear" w:color="auto" w:fill="auto"/>
            <w:vAlign w:val="center"/>
          </w:tcPr>
          <w:p w:rsidR="00AE7A41" w:rsidRPr="00103569" w:rsidRDefault="00AE7A41" w:rsidP="00CB0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B2B" w:rsidRPr="001035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</w:tbl>
    <w:p w:rsidR="00AE7A41" w:rsidRPr="00103569" w:rsidRDefault="00AE7A41" w:rsidP="00AE7A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A41" w:rsidRPr="00103569" w:rsidRDefault="000A2DC9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 xml:space="preserve">2. </w:t>
      </w:r>
      <w:r w:rsidR="00AE7A41" w:rsidRPr="00103569">
        <w:rPr>
          <w:rFonts w:ascii="Times New Roman" w:hAnsi="Times New Roman" w:cs="Times New Roman"/>
          <w:sz w:val="28"/>
          <w:szCs w:val="28"/>
        </w:rPr>
        <w:t>Нормативные затраты на закупку образовательных услуг по профессиональной переподготовке и повышению квалификации определяются по формуле, представленной в п</w:t>
      </w:r>
      <w:r w:rsidR="006E68D7" w:rsidRPr="00103569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E7A41" w:rsidRPr="00103569">
        <w:rPr>
          <w:rFonts w:ascii="Times New Roman" w:hAnsi="Times New Roman" w:cs="Times New Roman"/>
          <w:sz w:val="28"/>
          <w:szCs w:val="28"/>
        </w:rPr>
        <w:t>89 Правил.</w:t>
      </w:r>
    </w:p>
    <w:p w:rsidR="00AE7A41" w:rsidRDefault="00AE7A41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lastRenderedPageBreak/>
        <w:t>Предельный объем затрат на закупку образовательных услуг по профессиональной переподготовке и повышению квалификации составляет:</w:t>
      </w:r>
    </w:p>
    <w:p w:rsidR="00674B1A" w:rsidRPr="00103569" w:rsidRDefault="00674B1A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392"/>
      </w:tblGrid>
      <w:tr w:rsidR="00103569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839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Предельный объем затрат в год, руб.</w:t>
            </w:r>
          </w:p>
        </w:tc>
      </w:tr>
      <w:tr w:rsidR="00103569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закупку образовательных услуг по профессиональной переподготовке и повышению квалификации</w:t>
            </w:r>
          </w:p>
        </w:tc>
        <w:tc>
          <w:tcPr>
            <w:tcW w:w="8392" w:type="dxa"/>
            <w:shd w:val="clear" w:color="auto" w:fill="auto"/>
            <w:vAlign w:val="center"/>
          </w:tcPr>
          <w:p w:rsidR="00AE7A41" w:rsidRPr="00103569" w:rsidRDefault="008B16EC" w:rsidP="00557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5726F" w:rsidRPr="001035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AE7A41" w:rsidRPr="00103569" w:rsidRDefault="00AE7A41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 xml:space="preserve">Цена обучения одного работника по виду дополнительного профессионального образования определяется в соответствии со статьей 22 Федерального закона от 05.04.2013 </w:t>
      </w:r>
      <w:r w:rsidR="00CC3E96" w:rsidRPr="00103569">
        <w:rPr>
          <w:rFonts w:ascii="Times New Roman" w:hAnsi="Times New Roman" w:cs="Times New Roman"/>
          <w:sz w:val="28"/>
          <w:szCs w:val="28"/>
        </w:rPr>
        <w:t>№</w:t>
      </w:r>
      <w:r w:rsidRPr="00103569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AE7A41" w:rsidRPr="00103569" w:rsidRDefault="00AE7A41" w:rsidP="00AE7A41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7A41" w:rsidRPr="00103569" w:rsidRDefault="00640568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3</w:t>
      </w:r>
      <w:r w:rsidR="000A2DC9" w:rsidRPr="00103569">
        <w:rPr>
          <w:rFonts w:ascii="Times New Roman" w:hAnsi="Times New Roman" w:cs="Times New Roman"/>
          <w:sz w:val="28"/>
          <w:szCs w:val="28"/>
        </w:rPr>
        <w:t xml:space="preserve">. </w:t>
      </w:r>
      <w:r w:rsidR="00AE7A41" w:rsidRPr="00103569">
        <w:rPr>
          <w:rFonts w:ascii="Times New Roman" w:hAnsi="Times New Roman" w:cs="Times New Roman"/>
          <w:sz w:val="28"/>
          <w:szCs w:val="28"/>
        </w:rPr>
        <w:t>Нормативные затраты на проведение аттестационных, проверочных и контрольных мероприятий определяются</w:t>
      </w:r>
      <w:r w:rsidR="006E68D7" w:rsidRPr="00103569">
        <w:rPr>
          <w:rFonts w:ascii="Times New Roman" w:hAnsi="Times New Roman" w:cs="Times New Roman"/>
          <w:sz w:val="28"/>
          <w:szCs w:val="28"/>
        </w:rPr>
        <w:t xml:space="preserve"> по формуле, представленной в пункте </w:t>
      </w:r>
      <w:r w:rsidR="00AE7A41" w:rsidRPr="00103569">
        <w:rPr>
          <w:rFonts w:ascii="Times New Roman" w:hAnsi="Times New Roman" w:cs="Times New Roman"/>
          <w:sz w:val="28"/>
          <w:szCs w:val="28"/>
        </w:rPr>
        <w:t>52 Правил</w:t>
      </w:r>
      <w:r w:rsidR="00541498" w:rsidRPr="00103569">
        <w:rPr>
          <w:rFonts w:ascii="Times New Roman" w:hAnsi="Times New Roman" w:cs="Times New Roman"/>
          <w:sz w:val="28"/>
          <w:szCs w:val="28"/>
        </w:rPr>
        <w:t>.</w:t>
      </w:r>
    </w:p>
    <w:p w:rsidR="00AE7A41" w:rsidRDefault="00AE7A41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Предельный объем затрат на проведение аттестационных, проверочных и контрольных мероприятий составляет:</w:t>
      </w:r>
    </w:p>
    <w:p w:rsidR="00674B1A" w:rsidRPr="00103569" w:rsidRDefault="00674B1A" w:rsidP="000A2D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392"/>
      </w:tblGrid>
      <w:tr w:rsidR="00103569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839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Предельный объем затрат в год, руб.</w:t>
            </w:r>
          </w:p>
        </w:tc>
      </w:tr>
      <w:tr w:rsidR="00AE7A41" w:rsidRPr="00103569" w:rsidTr="0076049E">
        <w:trPr>
          <w:jc w:val="center"/>
        </w:trPr>
        <w:tc>
          <w:tcPr>
            <w:tcW w:w="6062" w:type="dxa"/>
            <w:shd w:val="clear" w:color="auto" w:fill="auto"/>
          </w:tcPr>
          <w:p w:rsidR="00AE7A41" w:rsidRPr="00103569" w:rsidRDefault="00AE7A4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затраты на </w:t>
            </w:r>
            <w:r w:rsidRPr="0010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8392" w:type="dxa"/>
            <w:shd w:val="clear" w:color="auto" w:fill="auto"/>
            <w:vAlign w:val="center"/>
          </w:tcPr>
          <w:p w:rsidR="00AE7A41" w:rsidRPr="00103569" w:rsidRDefault="00874BDC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263ED2" w:rsidRPr="0010356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AE7A41" w:rsidRPr="00103569" w:rsidRDefault="00AE7A41" w:rsidP="00AE7A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4BDC" w:rsidRPr="00103569" w:rsidRDefault="00874BDC" w:rsidP="00E35F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7BC5" w:rsidRPr="00103569" w:rsidRDefault="00640568" w:rsidP="00E35F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4</w:t>
      </w:r>
      <w:r w:rsidR="00587BC5" w:rsidRPr="00103569">
        <w:rPr>
          <w:rFonts w:ascii="Times New Roman" w:hAnsi="Times New Roman" w:cs="Times New Roman"/>
          <w:sz w:val="28"/>
          <w:szCs w:val="28"/>
        </w:rPr>
        <w:t>. Нормативные затраты на закупку канцелярских принадлежностей и бумаги для офисной техники определяются</w:t>
      </w:r>
      <w:r w:rsidR="006E68D7" w:rsidRPr="00103569">
        <w:rPr>
          <w:rFonts w:ascii="Times New Roman" w:hAnsi="Times New Roman" w:cs="Times New Roman"/>
          <w:sz w:val="28"/>
          <w:szCs w:val="28"/>
        </w:rPr>
        <w:t xml:space="preserve"> по формуле, представленной в пункте </w:t>
      </w:r>
      <w:r w:rsidR="00587BC5" w:rsidRPr="00103569">
        <w:rPr>
          <w:rFonts w:ascii="Times New Roman" w:hAnsi="Times New Roman" w:cs="Times New Roman"/>
          <w:sz w:val="28"/>
          <w:szCs w:val="28"/>
        </w:rPr>
        <w:t>81 Правил.</w:t>
      </w:r>
    </w:p>
    <w:p w:rsidR="00587BC5" w:rsidRDefault="00587BC5" w:rsidP="00E35F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Предельный объем затрат на закупку канцелярских принадлежностей и бумаги для офисной техники составляет:</w:t>
      </w:r>
    </w:p>
    <w:p w:rsidR="00674B1A" w:rsidRPr="00103569" w:rsidRDefault="00674B1A" w:rsidP="00E35F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437"/>
        <w:gridCol w:w="6309"/>
      </w:tblGrid>
      <w:tr w:rsidR="00103569" w:rsidRPr="00103569" w:rsidTr="00E35F24">
        <w:trPr>
          <w:trHeight w:val="464"/>
        </w:trPr>
        <w:tc>
          <w:tcPr>
            <w:tcW w:w="814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7437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6309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Предельный объем затрат на закупку на 1 работника в год (руб.)</w:t>
            </w:r>
          </w:p>
        </w:tc>
      </w:tr>
      <w:tr w:rsidR="00103569" w:rsidRPr="00103569" w:rsidTr="00E35F24">
        <w:tc>
          <w:tcPr>
            <w:tcW w:w="814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437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/>
              </w:rPr>
              <w:t>Нормативные затраты на закупку канцелярских принадлежностей</w:t>
            </w:r>
          </w:p>
        </w:tc>
        <w:tc>
          <w:tcPr>
            <w:tcW w:w="6309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8 000,00</w:t>
            </w:r>
          </w:p>
        </w:tc>
      </w:tr>
      <w:tr w:rsidR="00103569" w:rsidRPr="00103569" w:rsidTr="00E35F24">
        <w:tc>
          <w:tcPr>
            <w:tcW w:w="814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437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/>
              </w:rPr>
              <w:t>Нормативные затраты на закупку бумаги для офисной техники</w:t>
            </w:r>
          </w:p>
        </w:tc>
        <w:tc>
          <w:tcPr>
            <w:tcW w:w="6309" w:type="dxa"/>
            <w:shd w:val="clear" w:color="auto" w:fill="auto"/>
          </w:tcPr>
          <w:p w:rsidR="00587BC5" w:rsidRPr="00103569" w:rsidRDefault="00587BC5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3 000,00</w:t>
            </w:r>
          </w:p>
        </w:tc>
      </w:tr>
    </w:tbl>
    <w:p w:rsidR="00587BC5" w:rsidRPr="00103569" w:rsidRDefault="00587BC5" w:rsidP="00587BC5">
      <w:pPr>
        <w:pStyle w:val="a4"/>
        <w:tabs>
          <w:tab w:val="left" w:pos="8640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103569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</w:t>
      </w:r>
    </w:p>
    <w:p w:rsidR="00640568" w:rsidRPr="00103569" w:rsidRDefault="00587BC5" w:rsidP="00640568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 xml:space="preserve">Нормативы обеспечения функций </w:t>
      </w:r>
      <w:r w:rsidR="00640568" w:rsidRPr="0010356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казенного учреждения </w:t>
      </w:r>
    </w:p>
    <w:p w:rsidR="00D02726" w:rsidRPr="00103569" w:rsidRDefault="00640568" w:rsidP="00640568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>«Управление информационными ресурсами»</w:t>
      </w:r>
      <w:r w:rsidR="00587BC5" w:rsidRPr="00103569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587BC5" w:rsidRPr="00103569" w:rsidRDefault="00587BC5" w:rsidP="00640568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569">
        <w:rPr>
          <w:rFonts w:ascii="Times New Roman" w:hAnsi="Times New Roman"/>
          <w:b/>
          <w:sz w:val="28"/>
          <w:szCs w:val="28"/>
          <w:lang w:val="ru-RU"/>
        </w:rPr>
        <w:t xml:space="preserve">применяемые </w:t>
      </w:r>
      <w:r w:rsidRPr="00103569">
        <w:rPr>
          <w:rFonts w:ascii="Times New Roman" w:hAnsi="Times New Roman"/>
          <w:b/>
          <w:sz w:val="28"/>
          <w:szCs w:val="28"/>
        </w:rPr>
        <w:t>при расчете нормативных затрат</w:t>
      </w:r>
      <w:r w:rsidRPr="00103569">
        <w:rPr>
          <w:rFonts w:ascii="Times New Roman" w:hAnsi="Times New Roman"/>
          <w:b/>
          <w:sz w:val="28"/>
          <w:szCs w:val="28"/>
          <w:lang w:val="ru-RU"/>
        </w:rPr>
        <w:t xml:space="preserve"> на приобретение основных средств</w:t>
      </w:r>
    </w:p>
    <w:p w:rsidR="00D02726" w:rsidRPr="00103569" w:rsidRDefault="00D02726" w:rsidP="00640568">
      <w:pPr>
        <w:pStyle w:val="a4"/>
        <w:tabs>
          <w:tab w:val="left" w:pos="86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7BC5" w:rsidRPr="00103569" w:rsidRDefault="00587BC5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1. Нормативные затраты на закупку мебели определяются по формуле, представленной в п</w:t>
      </w:r>
      <w:r w:rsidR="006E68D7" w:rsidRPr="00103569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103569">
        <w:rPr>
          <w:rFonts w:ascii="Times New Roman" w:hAnsi="Times New Roman" w:cs="Times New Roman"/>
          <w:sz w:val="28"/>
          <w:szCs w:val="28"/>
        </w:rPr>
        <w:t>70 Правил.</w:t>
      </w:r>
    </w:p>
    <w:p w:rsidR="00587BC5" w:rsidRDefault="00587BC5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Предельный объем затрат на закупку мебели составляет:</w:t>
      </w:r>
    </w:p>
    <w:p w:rsidR="007A2D71" w:rsidRPr="00103569" w:rsidRDefault="007A2D71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7159"/>
      </w:tblGrid>
      <w:tr w:rsidR="00674B1A" w:rsidRPr="00103569" w:rsidTr="00674B1A">
        <w:trPr>
          <w:trHeight w:val="464"/>
        </w:trPr>
        <w:tc>
          <w:tcPr>
            <w:tcW w:w="7437" w:type="dxa"/>
            <w:shd w:val="clear" w:color="auto" w:fill="auto"/>
          </w:tcPr>
          <w:p w:rsidR="00674B1A" w:rsidRPr="00103569" w:rsidRDefault="00674B1A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7159" w:type="dxa"/>
            <w:shd w:val="clear" w:color="auto" w:fill="auto"/>
          </w:tcPr>
          <w:p w:rsidR="00674B1A" w:rsidRPr="00103569" w:rsidRDefault="00674B1A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Предельный объем затрат в год, руб.</w:t>
            </w:r>
          </w:p>
        </w:tc>
      </w:tr>
      <w:tr w:rsidR="00674B1A" w:rsidRPr="00103569" w:rsidTr="007A2D71">
        <w:tc>
          <w:tcPr>
            <w:tcW w:w="7437" w:type="dxa"/>
            <w:shd w:val="clear" w:color="auto" w:fill="auto"/>
          </w:tcPr>
          <w:p w:rsidR="00674B1A" w:rsidRPr="00103569" w:rsidRDefault="00674B1A" w:rsidP="00E419F1">
            <w:pPr>
              <w:pStyle w:val="a4"/>
              <w:tabs>
                <w:tab w:val="left" w:pos="864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/>
              </w:rPr>
              <w:t>Нормативные затраты на закупку мебели</w:t>
            </w:r>
          </w:p>
        </w:tc>
        <w:tc>
          <w:tcPr>
            <w:tcW w:w="7159" w:type="dxa"/>
            <w:shd w:val="clear" w:color="auto" w:fill="auto"/>
          </w:tcPr>
          <w:p w:rsidR="00674B1A" w:rsidRPr="00103569" w:rsidRDefault="00674B1A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300 000,00</w:t>
            </w:r>
          </w:p>
        </w:tc>
      </w:tr>
    </w:tbl>
    <w:p w:rsidR="001F3DAF" w:rsidRPr="00103569" w:rsidRDefault="001F3DAF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7BC5" w:rsidRPr="00103569" w:rsidRDefault="00FE10C6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2</w:t>
      </w:r>
      <w:r w:rsidR="00587BC5" w:rsidRPr="00103569">
        <w:rPr>
          <w:rFonts w:ascii="Times New Roman" w:hAnsi="Times New Roman" w:cs="Times New Roman"/>
          <w:sz w:val="28"/>
          <w:szCs w:val="28"/>
        </w:rPr>
        <w:t>. Нормативные затраты на закупку прочих основных средств определяются по следующей формуле:</w:t>
      </w:r>
    </w:p>
    <w:p w:rsidR="00587BC5" w:rsidRPr="00103569" w:rsidRDefault="00C94116" w:rsidP="00FE10C6">
      <w:pPr>
        <w:tabs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eastAsia="x-none"/>
            </w:rPr>
            <m:t>Зпос=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x-none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x-none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x-none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eastAsia="x-none"/>
                </w:rPr>
                <m:t>Q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 w:eastAsia="x-none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  <w:lang w:eastAsia="x-none"/>
                </w:rPr>
                <m:t>пос×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 w:eastAsia="x-none"/>
                </w:rPr>
                <m:t>Pi</m:t>
              </m:r>
              <m:r>
                <w:rPr>
                  <w:rFonts w:ascii="Cambria Math" w:hAnsi="Cambria Math" w:cs="Times New Roman"/>
                  <w:sz w:val="28"/>
                  <w:szCs w:val="28"/>
                  <w:lang w:eastAsia="x-none"/>
                </w:rPr>
                <m:t>пос,</m:t>
              </m:r>
            </m:e>
          </m:nary>
        </m:oMath>
      </m:oMathPara>
    </w:p>
    <w:p w:rsidR="00587BC5" w:rsidRPr="00103569" w:rsidRDefault="00587BC5" w:rsidP="00FE10C6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03569">
        <w:rPr>
          <w:sz w:val="28"/>
          <w:szCs w:val="28"/>
        </w:rPr>
        <w:t>где</w:t>
      </w:r>
      <w:r w:rsidR="00674B1A">
        <w:rPr>
          <w:sz w:val="28"/>
          <w:szCs w:val="28"/>
        </w:rPr>
        <w:t>:</w:t>
      </w:r>
    </w:p>
    <w:p w:rsidR="00587BC5" w:rsidRPr="00103569" w:rsidRDefault="00587BC5" w:rsidP="00FE10C6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103569">
        <w:rPr>
          <w:sz w:val="28"/>
          <w:szCs w:val="28"/>
        </w:rPr>
        <w:t>Qi</w:t>
      </w:r>
      <w:proofErr w:type="spellEnd"/>
      <w:r w:rsidRPr="00103569">
        <w:rPr>
          <w:sz w:val="28"/>
          <w:szCs w:val="28"/>
        </w:rPr>
        <w:t xml:space="preserve"> </w:t>
      </w:r>
      <w:proofErr w:type="spellStart"/>
      <w:r w:rsidRPr="00103569">
        <w:rPr>
          <w:sz w:val="28"/>
          <w:szCs w:val="28"/>
        </w:rPr>
        <w:t>п</w:t>
      </w:r>
      <w:r w:rsidR="00C94116" w:rsidRPr="00103569">
        <w:rPr>
          <w:sz w:val="28"/>
          <w:szCs w:val="28"/>
        </w:rPr>
        <w:t>ос</w:t>
      </w:r>
      <w:proofErr w:type="spellEnd"/>
      <w:r w:rsidRPr="00103569">
        <w:rPr>
          <w:sz w:val="28"/>
          <w:szCs w:val="28"/>
        </w:rPr>
        <w:t xml:space="preserve"> - планируемое к приобретению количество i-х предметов </w:t>
      </w:r>
      <w:r w:rsidR="00C94116" w:rsidRPr="00103569">
        <w:rPr>
          <w:sz w:val="28"/>
          <w:szCs w:val="28"/>
        </w:rPr>
        <w:t>основных средств</w:t>
      </w:r>
      <w:r w:rsidRPr="00103569">
        <w:rPr>
          <w:sz w:val="28"/>
          <w:szCs w:val="28"/>
        </w:rPr>
        <w:t xml:space="preserve"> в соответствии с нормативами;</w:t>
      </w:r>
    </w:p>
    <w:p w:rsidR="00587BC5" w:rsidRPr="00103569" w:rsidRDefault="00587BC5" w:rsidP="00FE10C6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103569">
        <w:rPr>
          <w:sz w:val="28"/>
          <w:szCs w:val="28"/>
        </w:rPr>
        <w:t>Pi</w:t>
      </w:r>
      <w:proofErr w:type="spellEnd"/>
      <w:r w:rsidRPr="00103569">
        <w:rPr>
          <w:sz w:val="28"/>
          <w:szCs w:val="28"/>
        </w:rPr>
        <w:t xml:space="preserve"> </w:t>
      </w:r>
      <w:proofErr w:type="spellStart"/>
      <w:r w:rsidR="00C94116" w:rsidRPr="00103569">
        <w:rPr>
          <w:sz w:val="28"/>
          <w:szCs w:val="28"/>
        </w:rPr>
        <w:t>пос</w:t>
      </w:r>
      <w:proofErr w:type="spellEnd"/>
      <w:r w:rsidRPr="00103569">
        <w:rPr>
          <w:sz w:val="28"/>
          <w:szCs w:val="28"/>
        </w:rPr>
        <w:t xml:space="preserve"> - цена i-</w:t>
      </w:r>
      <w:proofErr w:type="spellStart"/>
      <w:r w:rsidRPr="00103569">
        <w:rPr>
          <w:sz w:val="28"/>
          <w:szCs w:val="28"/>
        </w:rPr>
        <w:t>го</w:t>
      </w:r>
      <w:proofErr w:type="spellEnd"/>
      <w:r w:rsidRPr="00103569">
        <w:rPr>
          <w:sz w:val="28"/>
          <w:szCs w:val="28"/>
        </w:rPr>
        <w:t xml:space="preserve"> предмета </w:t>
      </w:r>
      <w:r w:rsidR="00C94116" w:rsidRPr="00103569">
        <w:rPr>
          <w:sz w:val="28"/>
          <w:szCs w:val="28"/>
        </w:rPr>
        <w:t>основных средств</w:t>
      </w:r>
      <w:r w:rsidRPr="00103569">
        <w:rPr>
          <w:sz w:val="28"/>
          <w:szCs w:val="28"/>
        </w:rPr>
        <w:t xml:space="preserve"> в соответствии с нормативами.</w:t>
      </w:r>
    </w:p>
    <w:p w:rsidR="00333F14" w:rsidRDefault="00333F14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569">
        <w:rPr>
          <w:rFonts w:ascii="Times New Roman" w:hAnsi="Times New Roman" w:cs="Times New Roman"/>
          <w:sz w:val="28"/>
          <w:szCs w:val="28"/>
        </w:rPr>
        <w:t>Предельный объем затрат на закупку прочих основных средств составляет:</w:t>
      </w:r>
    </w:p>
    <w:p w:rsidR="00674B1A" w:rsidRPr="00103569" w:rsidRDefault="00674B1A" w:rsidP="00FE10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4"/>
        <w:gridCol w:w="7162"/>
      </w:tblGrid>
      <w:tr w:rsidR="007A2D71" w:rsidRPr="00103569" w:rsidTr="007A2D71">
        <w:trPr>
          <w:trHeight w:val="464"/>
        </w:trPr>
        <w:tc>
          <w:tcPr>
            <w:tcW w:w="7434" w:type="dxa"/>
            <w:shd w:val="clear" w:color="auto" w:fill="auto"/>
          </w:tcPr>
          <w:p w:rsidR="007A2D71" w:rsidRPr="00103569" w:rsidRDefault="007A2D71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7162" w:type="dxa"/>
            <w:shd w:val="clear" w:color="auto" w:fill="auto"/>
          </w:tcPr>
          <w:p w:rsidR="007A2D71" w:rsidRPr="00103569" w:rsidRDefault="007A2D71" w:rsidP="00E41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9">
              <w:rPr>
                <w:rFonts w:ascii="Times New Roman" w:hAnsi="Times New Roman" w:cs="Times New Roman"/>
                <w:sz w:val="28"/>
                <w:szCs w:val="28"/>
              </w:rPr>
              <w:t>Предельный объем затрат в год, руб.</w:t>
            </w:r>
          </w:p>
        </w:tc>
      </w:tr>
      <w:tr w:rsidR="007A2D71" w:rsidRPr="00103569" w:rsidTr="007A2D71">
        <w:tc>
          <w:tcPr>
            <w:tcW w:w="7434" w:type="dxa"/>
            <w:shd w:val="clear" w:color="auto" w:fill="auto"/>
          </w:tcPr>
          <w:p w:rsidR="007A2D71" w:rsidRPr="00103569" w:rsidRDefault="007A2D71" w:rsidP="00333F14">
            <w:pPr>
              <w:pStyle w:val="a4"/>
              <w:tabs>
                <w:tab w:val="left" w:pos="864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/>
              </w:rPr>
              <w:t>Нормативные затраты на закупку прочих основных средств</w:t>
            </w:r>
          </w:p>
        </w:tc>
        <w:tc>
          <w:tcPr>
            <w:tcW w:w="7162" w:type="dxa"/>
            <w:shd w:val="clear" w:color="auto" w:fill="auto"/>
          </w:tcPr>
          <w:p w:rsidR="007A2D71" w:rsidRPr="00103569" w:rsidRDefault="007A2D71" w:rsidP="00E419F1">
            <w:pPr>
              <w:pStyle w:val="a4"/>
              <w:tabs>
                <w:tab w:val="lef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035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100 000,00</w:t>
            </w:r>
          </w:p>
        </w:tc>
      </w:tr>
    </w:tbl>
    <w:p w:rsidR="00FE4D7D" w:rsidRPr="00103569" w:rsidRDefault="00FE4D7D" w:rsidP="001F3DAF">
      <w:pPr>
        <w:pStyle w:val="a4"/>
        <w:tabs>
          <w:tab w:val="left" w:pos="8640"/>
        </w:tabs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03569">
        <w:rPr>
          <w:rFonts w:ascii="Times New Roman" w:hAnsi="Times New Roman"/>
          <w:sz w:val="28"/>
          <w:szCs w:val="28"/>
          <w:lang w:val="ru-RU" w:eastAsia="ru-RU"/>
        </w:rPr>
        <w:t>».</w:t>
      </w:r>
    </w:p>
    <w:sectPr w:rsidR="00FE4D7D" w:rsidRPr="00103569" w:rsidSect="00A969F5">
      <w:pgSz w:w="16838" w:h="11906" w:orient="landscape"/>
      <w:pgMar w:top="85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DA" w:rsidRDefault="006C58DA" w:rsidP="009435CD">
      <w:pPr>
        <w:spacing w:after="0" w:line="240" w:lineRule="auto"/>
      </w:pPr>
      <w:r>
        <w:separator/>
      </w:r>
    </w:p>
  </w:endnote>
  <w:endnote w:type="continuationSeparator" w:id="0">
    <w:p w:rsidR="006C58DA" w:rsidRDefault="006C58DA" w:rsidP="0094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DA" w:rsidRDefault="006C58DA" w:rsidP="009435CD">
      <w:pPr>
        <w:spacing w:after="0" w:line="240" w:lineRule="auto"/>
      </w:pPr>
      <w:r>
        <w:separator/>
      </w:r>
    </w:p>
  </w:footnote>
  <w:footnote w:type="continuationSeparator" w:id="0">
    <w:p w:rsidR="006C58DA" w:rsidRDefault="006C58DA" w:rsidP="0094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439393"/>
      <w:docPartObj>
        <w:docPartGallery w:val="Page Numbers (Top of Page)"/>
        <w:docPartUnique/>
      </w:docPartObj>
    </w:sdtPr>
    <w:sdtEndPr/>
    <w:sdtContent>
      <w:p w:rsidR="0076049E" w:rsidRDefault="0076049E" w:rsidP="00FF36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A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77C3"/>
    <w:multiLevelType w:val="hybridMultilevel"/>
    <w:tmpl w:val="831C7112"/>
    <w:lvl w:ilvl="0" w:tplc="2CB4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F10CE"/>
    <w:multiLevelType w:val="hybridMultilevel"/>
    <w:tmpl w:val="63A8AEF2"/>
    <w:lvl w:ilvl="0" w:tplc="288E4C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733A2"/>
    <w:multiLevelType w:val="hybridMultilevel"/>
    <w:tmpl w:val="64E4F9B0"/>
    <w:lvl w:ilvl="0" w:tplc="0188FB1E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F5"/>
    <w:rsid w:val="00004438"/>
    <w:rsid w:val="000312CD"/>
    <w:rsid w:val="00045628"/>
    <w:rsid w:val="00067208"/>
    <w:rsid w:val="00074921"/>
    <w:rsid w:val="00093FD6"/>
    <w:rsid w:val="000A1283"/>
    <w:rsid w:val="000A2DC9"/>
    <w:rsid w:val="000C1E7D"/>
    <w:rsid w:val="000C3B7F"/>
    <w:rsid w:val="000D5C33"/>
    <w:rsid w:val="000E1C43"/>
    <w:rsid w:val="000E46FB"/>
    <w:rsid w:val="00103569"/>
    <w:rsid w:val="00123256"/>
    <w:rsid w:val="00134F52"/>
    <w:rsid w:val="00143DD6"/>
    <w:rsid w:val="0017605B"/>
    <w:rsid w:val="00176A14"/>
    <w:rsid w:val="00197727"/>
    <w:rsid w:val="001B69BC"/>
    <w:rsid w:val="001C4919"/>
    <w:rsid w:val="001F3DAF"/>
    <w:rsid w:val="00206903"/>
    <w:rsid w:val="002204DE"/>
    <w:rsid w:val="00252CD7"/>
    <w:rsid w:val="00263ED2"/>
    <w:rsid w:val="00266E1B"/>
    <w:rsid w:val="002820C8"/>
    <w:rsid w:val="003027E6"/>
    <w:rsid w:val="00317F5A"/>
    <w:rsid w:val="003255F6"/>
    <w:rsid w:val="00333F14"/>
    <w:rsid w:val="00347F32"/>
    <w:rsid w:val="00366728"/>
    <w:rsid w:val="003942CC"/>
    <w:rsid w:val="0039487F"/>
    <w:rsid w:val="003A5986"/>
    <w:rsid w:val="003A5BDC"/>
    <w:rsid w:val="003B4DE5"/>
    <w:rsid w:val="003B533E"/>
    <w:rsid w:val="003B591A"/>
    <w:rsid w:val="003C3944"/>
    <w:rsid w:val="004227BE"/>
    <w:rsid w:val="0045717B"/>
    <w:rsid w:val="00465DE7"/>
    <w:rsid w:val="004661BB"/>
    <w:rsid w:val="004673FA"/>
    <w:rsid w:val="004778A6"/>
    <w:rsid w:val="004842C6"/>
    <w:rsid w:val="004A2A47"/>
    <w:rsid w:val="004B1C5E"/>
    <w:rsid w:val="004B3098"/>
    <w:rsid w:val="004E2A2D"/>
    <w:rsid w:val="004E6F35"/>
    <w:rsid w:val="00503F78"/>
    <w:rsid w:val="00524F59"/>
    <w:rsid w:val="00541498"/>
    <w:rsid w:val="0055726F"/>
    <w:rsid w:val="00587BC5"/>
    <w:rsid w:val="005D237C"/>
    <w:rsid w:val="005D5AF6"/>
    <w:rsid w:val="005E30B8"/>
    <w:rsid w:val="00612A10"/>
    <w:rsid w:val="00640568"/>
    <w:rsid w:val="00640B93"/>
    <w:rsid w:val="006469F5"/>
    <w:rsid w:val="006532C3"/>
    <w:rsid w:val="00674B1A"/>
    <w:rsid w:val="006C58DA"/>
    <w:rsid w:val="006C770E"/>
    <w:rsid w:val="006E68D7"/>
    <w:rsid w:val="00754C30"/>
    <w:rsid w:val="0076049E"/>
    <w:rsid w:val="007636C4"/>
    <w:rsid w:val="00770DC9"/>
    <w:rsid w:val="0078585C"/>
    <w:rsid w:val="007A2D71"/>
    <w:rsid w:val="007B10B6"/>
    <w:rsid w:val="007C51CE"/>
    <w:rsid w:val="007E4E75"/>
    <w:rsid w:val="00805B6A"/>
    <w:rsid w:val="00807928"/>
    <w:rsid w:val="00815F8C"/>
    <w:rsid w:val="00821C7E"/>
    <w:rsid w:val="0084055D"/>
    <w:rsid w:val="00840FF2"/>
    <w:rsid w:val="00854C01"/>
    <w:rsid w:val="00873851"/>
    <w:rsid w:val="00874BDC"/>
    <w:rsid w:val="008B16EC"/>
    <w:rsid w:val="008C4872"/>
    <w:rsid w:val="008C6AD5"/>
    <w:rsid w:val="008D3EFE"/>
    <w:rsid w:val="008D5A38"/>
    <w:rsid w:val="008E3570"/>
    <w:rsid w:val="008F4589"/>
    <w:rsid w:val="0092666D"/>
    <w:rsid w:val="00931ABF"/>
    <w:rsid w:val="009434E7"/>
    <w:rsid w:val="009435CD"/>
    <w:rsid w:val="009851CE"/>
    <w:rsid w:val="00996796"/>
    <w:rsid w:val="009C0AB1"/>
    <w:rsid w:val="009C3D94"/>
    <w:rsid w:val="009D08E8"/>
    <w:rsid w:val="00A149C0"/>
    <w:rsid w:val="00A20404"/>
    <w:rsid w:val="00A2052C"/>
    <w:rsid w:val="00A23086"/>
    <w:rsid w:val="00A35CA7"/>
    <w:rsid w:val="00A37BE4"/>
    <w:rsid w:val="00A43D27"/>
    <w:rsid w:val="00A7632A"/>
    <w:rsid w:val="00A969F5"/>
    <w:rsid w:val="00AB31A8"/>
    <w:rsid w:val="00AC13D3"/>
    <w:rsid w:val="00AE7A41"/>
    <w:rsid w:val="00B014B4"/>
    <w:rsid w:val="00B02B0D"/>
    <w:rsid w:val="00B04839"/>
    <w:rsid w:val="00B06530"/>
    <w:rsid w:val="00B26F6D"/>
    <w:rsid w:val="00B62E60"/>
    <w:rsid w:val="00B82CD9"/>
    <w:rsid w:val="00B91091"/>
    <w:rsid w:val="00BB3D13"/>
    <w:rsid w:val="00BB3E50"/>
    <w:rsid w:val="00C44F4A"/>
    <w:rsid w:val="00C76D88"/>
    <w:rsid w:val="00C94116"/>
    <w:rsid w:val="00CA289E"/>
    <w:rsid w:val="00CB0B2B"/>
    <w:rsid w:val="00CC3E96"/>
    <w:rsid w:val="00CD1C98"/>
    <w:rsid w:val="00CD55BA"/>
    <w:rsid w:val="00CE70E0"/>
    <w:rsid w:val="00CF0A74"/>
    <w:rsid w:val="00D01D2E"/>
    <w:rsid w:val="00D02726"/>
    <w:rsid w:val="00D06B23"/>
    <w:rsid w:val="00D24D99"/>
    <w:rsid w:val="00D33D74"/>
    <w:rsid w:val="00D354C5"/>
    <w:rsid w:val="00D359FF"/>
    <w:rsid w:val="00D647B4"/>
    <w:rsid w:val="00D96365"/>
    <w:rsid w:val="00DB55A3"/>
    <w:rsid w:val="00DE0EE9"/>
    <w:rsid w:val="00DE1194"/>
    <w:rsid w:val="00DF2ADF"/>
    <w:rsid w:val="00DF4080"/>
    <w:rsid w:val="00E00554"/>
    <w:rsid w:val="00E024D6"/>
    <w:rsid w:val="00E0474E"/>
    <w:rsid w:val="00E06A37"/>
    <w:rsid w:val="00E158FB"/>
    <w:rsid w:val="00E25C6B"/>
    <w:rsid w:val="00E35F24"/>
    <w:rsid w:val="00E364C9"/>
    <w:rsid w:val="00E37D1E"/>
    <w:rsid w:val="00E40B7F"/>
    <w:rsid w:val="00E419F1"/>
    <w:rsid w:val="00E5699B"/>
    <w:rsid w:val="00E60A2F"/>
    <w:rsid w:val="00E615B8"/>
    <w:rsid w:val="00E820A7"/>
    <w:rsid w:val="00EA2DE6"/>
    <w:rsid w:val="00EA6605"/>
    <w:rsid w:val="00EB71FF"/>
    <w:rsid w:val="00EC07AF"/>
    <w:rsid w:val="00EC5749"/>
    <w:rsid w:val="00EE68DB"/>
    <w:rsid w:val="00F06FDA"/>
    <w:rsid w:val="00F37983"/>
    <w:rsid w:val="00F37F82"/>
    <w:rsid w:val="00F40030"/>
    <w:rsid w:val="00F40FB2"/>
    <w:rsid w:val="00F42E11"/>
    <w:rsid w:val="00F510CE"/>
    <w:rsid w:val="00F7504A"/>
    <w:rsid w:val="00FA13E3"/>
    <w:rsid w:val="00FA27AF"/>
    <w:rsid w:val="00FD0B47"/>
    <w:rsid w:val="00FD1B4F"/>
    <w:rsid w:val="00FE10C6"/>
    <w:rsid w:val="00FE1B55"/>
    <w:rsid w:val="00FE22B6"/>
    <w:rsid w:val="00FE4D7D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C7682C-4BFB-4474-AFED-CA6F6904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9F5"/>
    <w:rPr>
      <w:color w:val="808080"/>
    </w:rPr>
  </w:style>
  <w:style w:type="paragraph" w:customStyle="1" w:styleId="ConsPlusNormal">
    <w:name w:val="ConsPlusNormal"/>
    <w:rsid w:val="00AE7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AE7A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AE7A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58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4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E7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35CD"/>
  </w:style>
  <w:style w:type="paragraph" w:styleId="ac">
    <w:name w:val="footer"/>
    <w:basedOn w:val="a"/>
    <w:link w:val="ad"/>
    <w:uiPriority w:val="99"/>
    <w:unhideWhenUsed/>
    <w:rsid w:val="0094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35CD"/>
  </w:style>
  <w:style w:type="table" w:styleId="ae">
    <w:name w:val="Table Grid"/>
    <w:basedOn w:val="a1"/>
    <w:uiPriority w:val="59"/>
    <w:rsid w:val="000C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BCF5-CDD0-4160-B774-353BB17F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Екатерина Юрьевна</dc:creator>
  <cp:keywords/>
  <dc:description/>
  <cp:lastModifiedBy>Смирнов Роман Леонидович</cp:lastModifiedBy>
  <cp:revision>3</cp:revision>
  <cp:lastPrinted>2023-11-28T07:40:00Z</cp:lastPrinted>
  <dcterms:created xsi:type="dcterms:W3CDTF">2025-06-18T06:52:00Z</dcterms:created>
  <dcterms:modified xsi:type="dcterms:W3CDTF">2025-06-18T14:04:00Z</dcterms:modified>
</cp:coreProperties>
</file>